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20 godzin przygotowania do sprawdzianów
15 godzin zajęć projektowych
40 godzin realizacja projektu
w sumie 105 godzin, co daje ok.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15 godzin zajęć projektowych
w sumie 45 godzin,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zajęć projektowych
40 godzin realizacja projektu
w sumie 55 godzin,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
Programowanie w języku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obejmuje: standardy, protokoły oraz technologie stosowane w aplikacjach internetowych. Celem przedmiotu jest zapoznanie się z najważniejszymi protokołami i standardami wykorzystywanymi w aplikacjach internetowych. Studenci posiądą wiedzę z zakresu rozwiązań protokołów aplikacyjnych oraz umiejętności w zakresie projektowania własnych na ich podstawie a także projektowania własnych protokołów.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przedmiotu obejmuje: standardy, protokoły oraz technologie stosowane w aplikacjach internetowych. Celem przedmiotu jest przedstawienie głównych zagadnień związanych z warstwą sieciową, transportową oraz aplikacyjną Internet ze szczególnym uwzględnieniem tej ostatniej. 
Przypomniane zostaną podstawowe cechy protokołów warstw 3 i 4: IPv4/IPv6, TCP, UDP. Omówione zostaną interfejsy programistyczne BSD sockets (gniazda BSD), w tym także zaawansowane aspekty tego API, m.in.: obsługa danych OOB oraz obsługa rozgłaszania.
W ramach omawiania warstwy aplikacji przedyskutowane zostaną obowiązujące standardy dla m.in.: protokołów pracy zdalnej (telnet, rlogin, ssh); protokół transferu plików: FTP. Omówiony zostanie protokół ESMTP oraz zasady funkcjonowania systemów e-mail i standard MIME.  
Dalsza część wykładu dotyczyć będzie protokołu HTTP oraz aplikacji wykonanych w technologii "Web". Omówiony zostanie protokół HTTP, w tym mechanizmy: autoryzacji, cookies oraz cache i proxy. Poruszone zostaną zagadnienia związane z opisem treści, m.in. standardy HTML/CSS, XML, SOAP. Omówiona zostanie koncepcja serwerów aplikacji oraz mechanizm serwletów i aplikacji AJAX. Poruszone zostaną zagadnienia związane ze skalowalnością i wydajnością aplikacji internetowych.  Od zainteresowanych oczekuje się biegłej znajomości języka programowania C oraz co najmniej dobrej znajomości podstawowych zagadnień sieci komputerowych. Wskazana lecz nie wymagana jest znajomość jednej z odmian systemu operacyjnego Unix.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kolokwia po c.a. 25 punktów każde, w sumie za 50 p
- projekt za 50 p.
Wymagane zaliczenie projektu (uzyskanie 25p) oraz kolokwiów (uzyskanie minimum 25 p. sumarycznie)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   1. D. E. Douglas, Sieci komputerowe TCP/IP. (Internetworking with TCP/IP), 1998
   2. R. W. Stevens,. Biblia TCP/IP, 1998
Literatura Uzupełniająca:
   1. B. Schneier, Secrets &amp; Lies, Wiley, 2000
   2. R. Wobst, Kryptologia. Budowa i łamanie zabezpieczeń., Wydawnictwo RM Sp z o.o., Warszawa 2002
   3. A. S. Tanenbaum, Modern Operating System, Prentice-Hall,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http://www.ii.pw.edu.pl/~gjb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TIN_W01: </w:t>
      </w:r>
    </w:p>
    <w:p>
      <w:pPr/>
      <w:r>
        <w:rPr/>
        <w:t xml:space="preserve">Po zaliczeniu przedmiotu student posiada wiedzę z zakresu: - protokołów internetowych warstw 2-4 i zna API gniazd BSD zarówno w zakresie podstawowym jak i rozszerzonym: (stary i nowy resolwer, komunikacja OOB, wykorzystanie funkcji select() - protokołów pracy zdalnej: telnet, rlogin/rsh/..., ssh - protokolu (ESMTP), architektury systemów poczty internetowej oraz standardu MIME - protokołu HTTP w tym mechanizmów: autoryzacji, cachowania i określenia aktualności danych - aplikacji konstruowanych 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TIN_U01: </w:t>
      </w:r>
    </w:p>
    <w:p>
      <w:pPr/>
      <w:r>
        <w:rPr/>
        <w:t xml:space="preserve"> Student, ktory ukończył przedmiot potrafi: - tworzyć aplikacje sieciowe wykorzystujące podstawowe i   zaawnasowane mechanizmy gniazd BSD - określać i wykorzystywać w praktyce wpływ przyjętych rozwiązań protokółw  aplikacyjnych na wydajność i efektywność komunikacji - tworzyć aplikacje z interfejsem Web z wykorzystaniem  mechanizmów: formularzy HTML4, formatowania XSLT, rozwiązań   typu AJAK oraz serwletów - tworzyć definicje XML z wykorzystaniem DTD i XML-Schema - tworzyc proste aplikacje w mod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T1A_U16, T1A_U07, T1A_U09, T1A_U14, T1A_U09, T1A_U15, 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TIN_K01: </w:t>
      </w:r>
    </w:p>
    <w:p>
      <w:pPr/>
      <w:r>
        <w:rPr/>
        <w:t xml:space="preserve">Wpisz opisStudent, który ukończył przedmiot ma szanse rozwinąć kompetencje spolaczne związane z pracą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2024-05-18T18:59:09+02:00</dcterms:created>
  <dcterms:modified xsi:type="dcterms:W3CDTF">2024-05-18T18:59:09+02:00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