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 </w:t>
      </w:r>
    </w:p>
    <w:p>
      <w:pPr>
        <w:keepNext w:val="1"/>
        <w:spacing w:after="10"/>
      </w:pPr>
      <w:r>
        <w:rPr>
          <w:b/>
          <w:bCs/>
        </w:rPr>
        <w:t xml:space="preserve">Treści kształcenia: </w:t>
      </w:r>
    </w:p>
    <w:p>
      <w:pPr>
        <w:spacing w:before="20" w:after="190"/>
      </w:pPr>
      <w:r>
        <w:rPr/>
        <w:t xml:space="preserve">Plan przedmiotu: Wykład 1. Struktura i właściwości nano-
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
materiałami. 7. Perspektywy rozwoju nanomateriałów. Nano-
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2026-07-28T19:13:33+02:00</dcterms:created>
  <dcterms:modified xsi:type="dcterms:W3CDTF">2026-07-28T19:13:33+02:00</dcterms:modified>
</cp:coreProperties>
</file>

<file path=docProps/custom.xml><?xml version="1.0" encoding="utf-8"?>
<Properties xmlns="http://schemas.openxmlformats.org/officeDocument/2006/custom-properties" xmlns:vt="http://schemas.openxmlformats.org/officeDocument/2006/docPropsVTypes"/>
</file>