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
Laboratorium: 12h
Przygotowanie do zaliczenia wykładu: 15h
Przygotowanie do ćwiczeń laboratoryjnych: 10h
Opracowanie wyników laboratoryjnych: 15h
Razem: 77h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
Laboratorium: 12h
Razem: 37h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
Przygotowanie do ćwiczeń laboratoryjnych: 10h
Opracowanie wyników laboratoryjnych: 15h
Razem: 37h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na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1ns_air_OMC_w01: </w:t>
      </w:r>
    </w:p>
    <w:p>
      <w:pPr/>
      <w:r>
        <w:rPr/>
        <w:t xml:space="preserve">Zna główne funkcje realizowane przez układy/systemy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1ns_air_OMC_w02: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1ns_air_OMC_w03: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T1A_W05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1ns_air_OMC_w04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1ns_air_OMC_u01: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1ns_air_OMC_u02: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1s_air_OMC_k01: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2026-01-13T15:29:07+01:00</dcterms:created>
  <dcterms:modified xsi:type="dcterms:W3CDTF">2026-01-13T15:29:07+01:00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