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GK.SIK514</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- 45 godzin, w tym:
a) przygotowanie do zajęć - 20 godzin,
b)  sporządzenie sprawozdań z wykonania ćwiczeń - 15 godzin,
c) przygotowanie do sprawdzianów - 10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ćwiczeniowych - 15 godzin;
b)  przygotowanie do zajęć - 20 godzin; 
c). sporządzenie sprawozdań z wykonania ćwiczeń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technik teledetekcyjnych w różnych dziedzinach gospodarki. Dane teledetekcyjne jako źródło danych dla GIS.
Ćwiczenia: Rozpoznawanie i interpretacja obiektów na zdjęciach lotniczych panchromatycznych i czarno białych w podczerwieni, zależności między obiektem a jego tonem na zdjęciu. Zależności tonów szarości na zdjęciach panchromatycznych i w podczerwieni. Mapa użytków gruntowych na podstawie zdjęć barwnych oraz analiza upraw i zasiewów na podstawie zdjęć barwnych w podczerwieni. Podstawy tworzenia kompozycji barwnych. Analiza krajobrazu na kompozycjach barwnych Landsat MSS, mapa jednostek krajobrazowych. Opracowanie mapy pokrycia terenu na podstawie zdjęć satelitarnych.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Zaliczenie przedmiotu stanowi warunek dopuszczenia do przedmiotu Teledetekcja 2</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GK.SIK514_W01: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K_W02, K_W20, K_W21</w:t>
      </w:r>
    </w:p>
    <w:p>
      <w:pPr>
        <w:spacing w:before="20" w:after="190"/>
      </w:pPr>
      <w:r>
        <w:rPr>
          <w:b/>
          <w:bCs/>
        </w:rPr>
        <w:t xml:space="preserve">Powiązane efekty obszarowe: </w:t>
      </w:r>
      <w:r>
        <w:rPr/>
        <w:t xml:space="preserve">T1A_W01, T1A_W03, T1A_W05, T1A_W07, T1A_W03, T1A_W07</w:t>
      </w:r>
    </w:p>
    <w:p>
      <w:pPr>
        <w:keepNext w:val="1"/>
        <w:spacing w:after="10"/>
      </w:pPr>
      <w:r>
        <w:rPr>
          <w:b/>
          <w:bCs/>
        </w:rPr>
        <w:t xml:space="preserve">Efekt GK.SIK514_W02: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GK.SIK514_W03: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efekty kierunkowe: </w:t>
      </w:r>
      <w:r>
        <w:rPr/>
        <w:t xml:space="preserve">K_W16, K_W20, K_W21</w:t>
      </w:r>
    </w:p>
    <w:p>
      <w:pPr>
        <w:spacing w:before="20" w:after="190"/>
      </w:pPr>
      <w:r>
        <w:rPr>
          <w:b/>
          <w:bCs/>
        </w:rPr>
        <w:t xml:space="preserve">Powiązane efekty obszarowe: </w:t>
      </w:r>
      <w:r>
        <w:rPr/>
        <w:t xml:space="preserve">T1A_W05, T1A_W06, T1A_W07, T1A_W03, T1A_W05, T1A_W07, T1A_W03, T1A_W07</w:t>
      </w:r>
    </w:p>
    <w:p>
      <w:pPr>
        <w:pStyle w:val="Heading3"/>
      </w:pPr>
      <w:bookmarkStart w:id="3" w:name="_Toc3"/>
      <w:r>
        <w:t>Profil ogólnoakademicki - umiejętności</w:t>
      </w:r>
      <w:bookmarkEnd w:id="3"/>
    </w:p>
    <w:p>
      <w:pPr>
        <w:keepNext w:val="1"/>
        <w:spacing w:after="10"/>
      </w:pPr>
      <w:r>
        <w:rPr>
          <w:b/>
          <w:bCs/>
        </w:rPr>
        <w:t xml:space="preserve">Efekt GK.SIK514_U01: </w:t>
      </w:r>
    </w:p>
    <w:p>
      <w:pPr/>
      <w:r>
        <w:rPr/>
        <w:t xml:space="preserve">potrafi pozyskiwać informacje na podstawie interpretacji zdjeć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T1A_U07, T1A_U08, T1A_U09</w:t>
      </w:r>
    </w:p>
    <w:p>
      <w:pPr>
        <w:keepNext w:val="1"/>
        <w:spacing w:after="10"/>
      </w:pPr>
      <w:r>
        <w:rPr>
          <w:b/>
          <w:bCs/>
        </w:rPr>
        <w:t xml:space="preserve">Efekt GK.SIK514_U02: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K_U03, K_U08, K_U21, K_U24</w:t>
      </w:r>
    </w:p>
    <w:p>
      <w:pPr>
        <w:spacing w:before="20" w:after="190"/>
      </w:pPr>
      <w:r>
        <w:rPr>
          <w:b/>
          <w:bCs/>
        </w:rPr>
        <w:t xml:space="preserve">Powiązane efekty obszarowe: </w:t>
      </w:r>
      <w:r>
        <w:rPr/>
        <w:t xml:space="preserve">T1A_U03, T1A_U09, T1A_U10, T1A_U12, T1A_U14, T1A_U16, T1A_U07, T1A_U08, T1A_U09</w:t>
      </w:r>
    </w:p>
    <w:p>
      <w:pPr>
        <w:keepNext w:val="1"/>
        <w:spacing w:after="10"/>
      </w:pPr>
      <w:r>
        <w:rPr>
          <w:b/>
          <w:bCs/>
        </w:rPr>
        <w:t xml:space="preserve">Efekt GK.SIK514_U03: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K_U08, K_U24</w:t>
      </w:r>
    </w:p>
    <w:p>
      <w:pPr>
        <w:spacing w:before="20" w:after="190"/>
      </w:pPr>
      <w:r>
        <w:rPr>
          <w:b/>
          <w:bCs/>
        </w:rPr>
        <w:t xml:space="preserve">Powiązane efekty obszarowe: </w:t>
      </w:r>
      <w:r>
        <w:rPr/>
        <w:t xml:space="preserve">T1A_U09, T1A_U10, T1A_U07, T1A_U08, T1A_U09</w:t>
      </w:r>
    </w:p>
    <w:p>
      <w:pPr>
        <w:pStyle w:val="Heading3"/>
      </w:pPr>
      <w:bookmarkStart w:id="4" w:name="_Toc4"/>
      <w:r>
        <w:t>Profil ogólnoakademicki - kompetencje społeczne</w:t>
      </w:r>
      <w:bookmarkEnd w:id="4"/>
    </w:p>
    <w:p>
      <w:pPr>
        <w:keepNext w:val="1"/>
        <w:spacing w:after="10"/>
      </w:pPr>
      <w:r>
        <w:rPr>
          <w:b/>
          <w:bCs/>
        </w:rPr>
        <w:t xml:space="preserve">Efekt GK.SIK514_K01: </w:t>
      </w:r>
    </w:p>
    <w:p>
      <w:pPr/>
      <w:r>
        <w:rPr/>
        <w:t xml:space="preserve">rozumie potrzebę ciągłego dokształcania się w zakresie rozwoju technik teledetekcyjnych, które podlegają intensywnemu rozwojowi</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2025-12-27T09:28:13+01:00</dcterms:created>
  <dcterms:modified xsi:type="dcterms:W3CDTF">2025-12-27T09:28:13+01:00</dcterms:modified>
</cp:coreProperties>
</file>

<file path=docProps/custom.xml><?xml version="1.0" encoding="utf-8"?>
<Properties xmlns="http://schemas.openxmlformats.org/officeDocument/2006/custom-properties" xmlns:vt="http://schemas.openxmlformats.org/officeDocument/2006/docPropsVTypes"/>
</file>