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(udział w ćwiczeniach: 15 x 1 godz.= 15 godz., przygotowanie do ćwiczeń 4 godz., opracowanie ćwiczeń godz. 6., 2 godz. konsultacji.  Łączny nakład pracy studenta wynosi 27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17 godz. (udział w ćwiczeniach: 15 x 1 godz.= 15 godz., 2 godz. konsultacji). Łączny nakład pracy studenta wynosi 17 godz., co odpowiada 0.6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21 godz. (udział w ćwiczeniach: 15 x 1 godz.= 15 godz., opracowanie ćwiczeń godz. 6). Łączny nakład pracy studenta wynosi 21 godz., co odpowiada 0.8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kartografii i kartografii topograficznej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
2. Opracowanie mapy mentalnej
3. Inwentaryzacja szlaków turystycznych
4. Pozyskiwanie danych do bazy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sprawozdań z ćwiczeń oraz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GK.SMS235_U1: </w:t>
      </w:r>
    </w:p>
    <w:p>
      <w:pPr/>
      <w:r>
        <w:rPr/>
        <w:t xml:space="preserve">Potrafi pozyskiwać w terenie informacje do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GK.SMS235_U2: </w:t>
      </w:r>
    </w:p>
    <w:p>
      <w:pPr/>
      <w:r>
        <w:rPr/>
        <w:t xml:space="preserve">potrafi pracować w zespole;  potrafi kierować małym zespołem w sposób zapewniający realizację zadania w założonym terminie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weryfikowane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GK.SMS235_U3: </w:t>
      </w:r>
    </w:p>
    <w:p>
      <w:pPr/>
      <w:r>
        <w:rPr/>
        <w:t xml:space="preserve">potrafi opracować sprawozdanie z wykonanych ćwiczeń prezentujące wyniki zrealizowanych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GK.SMS235_K1: </w:t>
      </w:r>
    </w:p>
    <w:p>
      <w:pPr/>
      <w:r>
        <w:rPr/>
        <w:t xml:space="preserve">potrafi współdziałać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2024-05-17T11:54:05+02:00</dcterms:created>
  <dcterms:modified xsi:type="dcterms:W3CDTF">2024-05-17T11:54:05+02:00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