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SD2M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spotkania seminaryjne
  5 h - konsultacje z opiekunem związane z przygotowaniem prezentacji
20 h - merytoryczne przygotowanie referatu
10 h - przygotowanie prezentacji
  5 h - przygotowanie sprawozdania
ŁĄCZNIE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PSRM - Pracownia problemowa 2 (wymagane)
PDRM - Pracownia dyplomowa 1 (zalecane)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 (z uwzględnieniem jej walorów estetycznych i dostosowaniem do poziomu przygotowania odbiorców)
- wygłoszenia referatu,
- napisania krótkiego podsumowania,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udział w dyskusji na temat własnego wystąpienia
- udział w dyskusjach na temat wystąpień innych prelegentów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na stronie przedmiotu
Inne materiały - odpowiednie do tematyki prezentacji.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.https://studia.elka.pw.edu.pl/priv/14Z/SD2M.A/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SDI_U02: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SDI_U03: </w:t>
      </w:r>
    </w:p>
    <w:p>
      <w:pPr/>
      <w:r>
        <w:rPr/>
        <w:t xml:space="preserve">potrafi przygotować referat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uczestniczy w dyskusji seminaryjnej, potrafi bronić swego stanowiska,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p>
      <w:pPr>
        <w:keepNext w:val="1"/>
        <w:spacing w:after="10"/>
      </w:pPr>
      <w:r>
        <w:rPr>
          <w:b/>
          <w:bCs/>
        </w:rPr>
        <w:t xml:space="preserve">Efekt SDi_K02: </w:t>
      </w:r>
    </w:p>
    <w:p>
      <w:pPr/>
      <w:r>
        <w:rPr/>
        <w:t xml:space="preserve">potrafi przedstawić w zrozumiały sposób najnowsze osiągnięcia w zakresie tematyki pracy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formy referatu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2024-05-14T18:11:30+02:00</dcterms:created>
  <dcterms:modified xsi:type="dcterms:W3CDTF">2024-05-14T18:11:30+02:00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