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doc. dr Krystyna Bieńkowska_lipińska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MA1Z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nieograniczony</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Ciągi liczbowe: ciągi liczbowe obliczanie granic.
2. Funkcje jednej zmiennej: funkcje jednej - granica i ciągłość, funkcje elementarne i ich własności.
3. Pochodna funkcji: pochodna funkcji jednej zmienne. zastosowania pochodnych, ekstrema funkcji.
4. Funkcje wielu zmiennych: Granica i ciągłość funkcji wielu zmiennych. Pochodne cząstkowe. Ekstrema funkcji wielu zmiennych.
5. Elementy teorii pola: Pole skalarne i wektorowe, pochodna kierunkowa. Różniczka zupełna.
6. Rachunek Całkowy: całki nieoznaczone. Metoda całkowania przez części i przez podstawienie.
7. Całkowanie funkcji wymiernych, rozkład na ułamki proste.
8. Całki oznaczone - metody obliczania oraz interpretacje. 
9. Całki niewłaściwe. Zastosowania rachunku całkowego.
10. Macierze i Wyznaczniki: macierze,działania na macierzach, wyznaczniki, metody obliczania.
11. Układy równań liniowych: postać macierzowa układów równań. Metody rozwiązywania układów.
12. Geometria analityczna: wektory, działania na wektorach, zastosowania.
13. Wartości własne i wektory własne macierzy.
14. Równania prostej oraz płaszczyzny.
15. Wzajemne położenie prostej oraz płaszczyzny.
16. Gradient, dywergencja, rotacja. 
17. Obliczanie pochodnych kierunkowych.</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Kącki, E., Sadowska, D., Siewierski, L. Geometria analityczna w zadaniach. PWN, Warszawa, 1975. 
2.  Krysicki, W.,Włodarski, L. Analiza Matematyczna w Zadaniach, cz. I, cz. II. PWN, Warszawa 2002.
3.  Leitner, R., Matuszewski, W., Rojek, Z. Zadania z Matematyki Wyższej, cz. I, cz. II, PWN, Warszawa, 1994,1999.
4. Łubowicz, H., Wieprzkowicz, B. Matematyka - Podstawowe wiadomości teoretyczne i ćwiczenia dla studentów studiów inżynierskich. OW PW, Warszawa, 1996.
5.  Łubowicz, H., Wieprzkowicz, B. Zbiór zadań z matematyki dla kandydatów na studia techniczne OW PW, Warszawa, 2003.
6.  Kaczyński, A.M., Podstawy analizy matematycznej t.1, OW PW, Warszawa 2006.
7.  Kaczyńśki, A.M., Podstawy analizy matematycznej t.2, OW PW, Warszawa 2010. 
8.  Kaczyński, A.M., Ćwiczenia z podstaw matematyki wyższej, OW PW, Warszawa 2013.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M1_W01: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M1_U01: </w:t>
      </w:r>
    </w:p>
    <w:p>
      <w:pPr/>
      <w:r>
        <w:rPr/>
        <w:t xml:space="preserve">Ma umiejętności samodzielnego poszukiwania rozwiązań 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keepNext w:val="1"/>
        <w:spacing w:after="10"/>
      </w:pPr>
      <w:r>
        <w:rPr>
          <w:b/>
          <w:bCs/>
        </w:rPr>
        <w:t xml:space="preserve">Efekt M1_U2: </w:t>
      </w:r>
    </w:p>
    <w:p>
      <w:pPr/>
      <w:r>
        <w:rPr/>
        <w:t xml:space="preserve">Potrafi porównywać konstrukcje elementów i prostych układów i systemów elektronicznych stosując określone kryteria użytkowe (np. szybkość działania, pobór mocy).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2024-05-19T19:20:17+02:00</dcterms:created>
  <dcterms:modified xsi:type="dcterms:W3CDTF">2024-05-19T19:20:17+02:00</dcterms:modified>
</cp:coreProperties>
</file>

<file path=docProps/custom.xml><?xml version="1.0" encoding="utf-8"?>
<Properties xmlns="http://schemas.openxmlformats.org/officeDocument/2006/custom-properties" xmlns:vt="http://schemas.openxmlformats.org/officeDocument/2006/docPropsVTypes"/>
</file>