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następnej generacji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Michał Jarociński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SNAGZ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150:
30 godz. udział w wykładach, 30 godz. studiowanie literatury i udział w konsultacjach;
15 godz. wykonanie ćwiczeń lab., 30 godz. przygotowanie do lab oraz opracowanie sprawozdania;
15 godz. uczestnictwo w zajęciach projektowych, 30 godz. prace nad projektem oraz jego prezentacją.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poznanie podstawowych rozwiązań architektonicznych, protokołów oraz technik stosowanymi w sieciach konwergentnych bazujących na koncepcji H.323, SIP i szerzej - NGN
- zapoznanie z ważniejszymi technikami kształtującymi wizję przyszłego Internetu
- nabycie podstawowych umiejętności w zakresie oceny alternatyw i doboru właściwych rozwiązań sieciowych NGN zależnie od wymagań operatorskich, realizacji usług aplikacyjnych z wykorzystaniem styków otwartych do warstwy sterowania zgłoszeniami i realizacji funkcji zarządzania zasobami sieci z wykorzystaniem niskopoziomowych styków do warstwy transportowej
- zrozumienie roli systematycznego, architektonicznego spojrzenia na ewolucję sieci, zwłaszcza w ujęciu operatorskim, w dobie konwergencji sieci i usług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koncepcji sieci następnej generacji 
Geneza i podstawowe wymagania funkcjonalne na sieć następnej generacji. Paradygmaty architektury sieci następnej generacji – ujęcie warstwowe i separacja warstw, współpraca z innymi sieciami i pojęcie bram medialnych oraz sygnalizacyjnych, ogólna rola sterowników poziomu zgłoszeń/usług oraz serwerów aplikacyjnych.
2. Sterowanie usługami w sieciach NGN na przykładzie sieci 3GPP 
Ewolucja architektury sieci 3GPP – zarys. Warstwowa architektura sieci 3GPP, funkcje sterowania zgłoszeniami, funkcje bramowe dla mediów i dla sygnalizacji. Przykład szczegółowy: koncepcja realizacji usług połączeniowych poprzez sieć pakietową i architektura sterowania w protokole BICC.
3. Architektura i protokoły H.323
Architektura usługowa H.3.2.3, bloki funkcjonalne i ich rola. Sterowanie - model zgłoszenia. Sterowanie połączeniem a sterowanie zgłoszeniem.Praktyczne zastosowania H.323. Ewolucja H.323 na bazie rozszerzeń. Współpraca systemów H.323 z innymi architekturami.
3. Architektura SIP 
Architektura usługowa SIP, serwery i ich rola. Sterowanie - model zgłoszenia a sesja SIP, zgłoszenie/ dialog/ transakcja, podstawowe metody i mechanizmy SIP oraz ich rola w obsłudze sesji. Protokół SDP jako protokół nawiązywania połączenia w architekturze SIP. Adresowanie i ruting zgłoszeń w sieci SIP – zasady i rola w realizacji usług. Ewolucja SIP na bazie rozszerzeń protokołu – przykładowe rozszerzenia (np. Refer, Join i model 3pcc), idea usług Instant Messaging oraz usług obecności. Współpraca SIP z innymi protokołami sterowania.
4. Funkcje bramowe w NGN
Współpraca różnych sieci w ramach NGN – koncepcja bram. Bramy medialne i model współpracy warstwy sterowania zgłoszeniami/usługami z warstwą transportową. Protokół H.248/Megaco – architektura styku MGC-MGCP, model zgłoszenia, obsługa. Bramy sygnalizacyjne: model współpracy funkcji sterowania w warstwie sygnalizacyjnej, transport sygnalizacji na bazie stosu SIGTRAN – architektura i protokoły, przykładowe zastosowanie w sieci 3GPP.
5. Współpraca międzydomenowa, koncepcja styków usługowych
Współpraca międzydomenowa w sieciach NGN w warstwie sterowania zgłoszeniami: zestawienie roli standardów BICC, standard SIP-T/SIP-I, numeracja w sieci PSTN i w sieci IP - translacja numeracji wg ENUM. Otwarte styki usługowe NGN: koncepcja styków jako rozwinięcie idei IN, styków popularne w zastosowaniach operatorskich, modele operatorskie Telco 2.0/3.0. 
6. Sieć NGN/IMS
Konwergencja usług i sieci - docelowa warstwowa architektura NGN wg organizacji normalizacyjnych. Koncepcja podsystemów (IMS, PSTN/ISDN emulation/simulation, …). Usługi i koncepcja filarów usługowych (service enablers).
7. Podsystem IMS
Rola podsystemu IMS w realizacji usług dla terminali mobilnych i stacjonarnych. Architektura podsystemu i sterowanie obsługą sesji. Zasady realizacji usług sesyjnych: model z logiką usługową w sieci macierzystej - zasady kierowania wiadomości SIP, profile usługowe abonenta, współpraca warstwy sterowania sesją z warstwą aplikacyjną, scenariusze usługowe i sygnalizacja. Sterowanie jakością przekazu - powiązanie warstwy sterowania sesją z warstwą transportową . Bezpieczeństwo i architektura SBC (Session Border Controller). Emulacja/symulacja PSTN/ISDN jako przykładowa aplikacja IMS.
8. Warstwa transportowa NGN w koncepcji 3GPP/TISPAN
Architektura sieci transportowej 4G: system EPS, sieć EPC. Transportowe funkcje sterowania w obrębie EPC: sterowanie zasobami, sterowanie dostępem do sieci – architektura i zasady realizacji usług o różnym dostępie do sieci. Zasady współpracy aplikacji z warstwą transportową: koncepcja sterowania transportem z wykorzystaniem serwera polityk, elementy protokołu Diameter oraz mechanizmy zapewniania jakości transferu.
9. Wybrane aspekty ewolucji sieci: zagadnienia QoS
Ruch i zjawisko przeciążenia w sieci IP, podstawowe zakresy obciążenia ruchowego sieci – transparentny, elastyczny i przeciążenie - a potrzeba sterowania zasobami i ruchem, klasyczne mechanizmy zapewniania jakości – spojrzenie krytyczne, koncepcja operatorska IPX oraz Internet niezarządzany. Aspekty przyszłościowe: nowe paradygmaty zarządzania ruchem jak sterowanie przepływowe (flow-aware networking) oraz opłaty za przeciążenie (congestion pricing).
11. Wybrane aspekty ewolucji sieci: ewolucja sieci dostarczania treści
Usługi dostarczanie treści: wymagania i przykładowe odmiany takich sieci (sieci P2P, sieci CDN, sieci społecznościowe). Przypadek sieci CDN: podstawy sieci CDN (Content Delivery Network): buforowanie treści (WEB caching) a sieci CDN, architektura i główne funkcje CDN (alokacja  treści, kierowanie zapytań i wybór serwera, biling), zastosowania. Ewolucja sieci CDN: ograniczenia współczesnych rozwiązań CDN, koncepcja CDNI (CDN Interconnection) jako opcja rozwoju w stronę globalnej sieci CDN, koncepcja NGCD (Next Generation Content Delivery) / cloud acceleration. Sieci treści na tle koncepcji przyszłego Internetu.
12. Wybrane aspekty ewolucji sieci: wirtualizacja sieci i sieci programowalne
Wstęp: ograniczenia obecnego Internetu (wydajność, niezawodność, modele biznesowe). Wirtualizacja zasobów – spojrzenie klasyczne. Multipleksacja i agregacja jako podstawa przetwarzania w chmurze. Wirtualizacja sieci i sieci nakładkowe, federacja sieci. Zastosowanie technik komutacji i przełączania w wirtualizacji sieci: architektura OpenFlow i koncepcja sieci programowalnych (Software Defined Network).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wykonania ćwiczeń lab., prezentacja projektu,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Zuidweg J. Next Generation Intelligent Networks, 2002.
[4]	Jajszczyk A. Transport sygnałów w sieciach nowej generacji, Przegląd Telekomunikacyjny i Wiadomości Telekomunikacyjne, nr 4, 2003.
[3]	Poikselka M. IMS - IP Multimedia concepts and services in the mobile domain, Wiley, 2004 i  nowsze edycje.
[4]	Mueller S.M. APIs and Protocols for Convergent Network Services, McGraw-Hill, 2002.
[5]	Materiały w przykładowych witrynach WWW:
       •	International Softswitch Consortium: http://www.softswitch.org
       •	centrum informacyjne SIP: http://www.sipcenter.com
       •	pomocnicze materiały z witryn 3GPP i ETSI (wymaga przeglądania):
                      http://www.3gpp.org/specifications/specifications
                      http://www.3gpp.org/ftp/webExtensions/TISPAN_transfers/TISPAN_doc.pdf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[K_W04]: </w:t>
      </w:r>
    </w:p>
    <w:p>
      <w:pPr/>
      <w:r>
        <w:rPr/>
        <w:t xml:space="preserve">student zna architekturę sieci konwergentnej; student zna protokoły komunikacyjne stosowane w sieciach konwergentnych, ich rolę oraz rozwiązania alternatywne, wzajemne powiązania; student rozumie problematykę zapewniania jakości przekazu (QoS) w sieciach; student zna podstawowe techniki sieciowe związane z koncepcją przyszłego Internetu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[K_W05]: </w:t>
      </w:r>
    </w:p>
    <w:p>
      <w:pPr/>
      <w:r>
        <w:rPr/>
        <w:t xml:space="preserve">student zna obecny stan rozwoju sieci konwergentnych oraz rozumie przyczyny i kierunki jej ewolucji; student zna protokoły komunikacyjne stosowane w sieciach konwergentnych i kierunki ich rozwoju; student rozumie problematykę zapewniania jakości przekazu (QoS) w sieciach oraz potencjalne kierunki ewolucji w tym zakresie; student zna podstawowe techniki nadające kierunek rozwoju Internetu.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[K_W16]: </w:t>
      </w:r>
    </w:p>
    <w:p>
      <w:pPr/>
      <w:r>
        <w:rPr/>
        <w:t xml:space="preserve">student istotę architektury sieci konwergentnych i rozumie rolę poszczególnych warstw w tej architekturze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[KU_05] [KU_01]: </w:t>
      </w:r>
    </w:p>
    <w:p>
      <w:pPr/>
      <w:r>
        <w:rPr/>
        <w:t xml:space="preserve">opanowanie wybranych elementów wykładu na podstawie samodzielnie wyszukiwanych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T1A_U01</w:t>
      </w:r>
    </w:p>
    <w:p>
      <w:pPr>
        <w:keepNext w:val="1"/>
        <w:spacing w:after="10"/>
      </w:pPr>
      <w:r>
        <w:rPr>
          <w:b/>
          <w:bCs/>
        </w:rPr>
        <w:t xml:space="preserve">Efekt [K_U10]: </w:t>
      </w:r>
    </w:p>
    <w:p>
      <w:pPr/>
      <w:r>
        <w:rPr/>
        <w:t xml:space="preserve">student rozumie istotę architektury sieci konwergentnych i rolę poszczególnych warstw w tej architekturze i na tej podstawie potrafi pozycjonować rozwiązania techniczne (protokoły) występujące w rzeczywistych systemach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[K_U12]: </w:t>
      </w:r>
    </w:p>
    <w:p>
      <w:pPr/>
      <w:r>
        <w:rPr/>
        <w:t xml:space="preserve">student potrafi porównać (ocenić przydatność) poszczególnych rozwiązań technicznych opartych na konkretnych zestawach protokołów z punktu widzenia stawianych wymagań użytkowych oraz w aspekcie ekonomicznym z punktu widzenia ich oczekiwanej ewolucji w czasie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potrafi współdziałać w niewielkim zespole wykonującym wspólne zadanie o wielu elementach składowych o różnym priorytecie i różnej złożoności.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2026-02-08T12:57:34+01:00</dcterms:created>
  <dcterms:modified xsi:type="dcterms:W3CDTF">2026-02-08T12:57:34+01:00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