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łączności satelitarnej</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SATM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20 h - przygotowanie do wykładu
 5 h - konsultacje przed kolokwiami
20 h - przygotowanie do kolokwiów (rozwiązywanie zadań obliczeniowych, opanowanie materiału wykładowego)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w:t>
      </w:r>
    </w:p>
    <w:p>
      <w:pPr>
        <w:keepNext w:val="1"/>
        <w:spacing w:after="10"/>
      </w:pPr>
      <w:r>
        <w:rPr>
          <w:b/>
          <w:bCs/>
        </w:rPr>
        <w:t xml:space="preserve">Treści kształcenia: </w:t>
      </w:r>
    </w:p>
    <w:p>
      <w:pPr>
        <w:spacing w:before="20" w:after="190"/>
      </w:pPr>
      <w:r>
        <w:rPr/>
        <w:t xml:space="preserve">Przedmiot stanowi omówienie zagadnień związanych z łącznością satelitarną: 
1.architektura systemu łączności satelitarnej
2. segment kosmiczny (satelita)
3. segment naziemny (stacje naziemne)
4. radiowe łącze satelitarne (struktura toru nadawczo-odbiorczego, modulacje cyfrowe, metody wielodostępu)
5. bilans mocy sygnału w łączu radiowym (wpływ szumów i zakłóceń)
6.  transmisja radiodyfuzyjna programów telewizyjnych w standardzie DVB-S i DVB-S2
7. systemy satelitarnej łączności stacjonarnej (systemy transmisji danych, sieci VSAT, Internet przez satelitę)
8. systemy satelitarnej łączności ruchomej (telefonia satelitarna, usługi transmisji danych)
9. tendencje rozwojowe w systemach łączności satelitarnej
</w:t>
      </w:r>
    </w:p>
    <w:p>
      <w:pPr>
        <w:keepNext w:val="1"/>
        <w:spacing w:after="10"/>
      </w:pPr>
      <w:r>
        <w:rPr>
          <w:b/>
          <w:bCs/>
        </w:rPr>
        <w:t xml:space="preserve">Metody oceny: </w:t>
      </w:r>
    </w:p>
    <w:p>
      <w:pPr>
        <w:spacing w:before="20" w:after="190"/>
      </w:pPr>
      <w:r>
        <w:rPr/>
        <w:t xml:space="preserve">Dwa kolokwia w trakcie semestru:
1. Kolokwium 1 - analiza bilansu mocy w łączu radiowych (zadania obliczeniowe)
2. Kolokwium 2 - pytania dotyczące treści prezentowanych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 Zieliński "Satelitarne sieci teleinformatyczne", WNT, Warszawa 2009.
B.G. Evans "Satellite Communication Systems", IEE, London 1999.
G. Maral, M.Bousquet "Satellite Communication Systems", Wiley, New York 1999.
B.R. Elbert "Introduction to Satellite Communication", Artech House, London 1999.
D.J. Bem "Telewizja satelitarna", SIGMA-NOT, Warszawa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SATM_W01: </w:t>
      </w:r>
    </w:p>
    <w:p>
      <w:pPr/>
      <w:r>
        <w:rPr/>
        <w:t xml:space="preserve">Student posiada wiedzę o strukturze radiowego toru nadawczo odbiorczego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keepNext w:val="1"/>
        <w:spacing w:after="10"/>
      </w:pPr>
      <w:r>
        <w:rPr>
          <w:b/>
          <w:bCs/>
        </w:rPr>
        <w:t xml:space="preserve">Efekt SATM_W02: </w:t>
      </w:r>
    </w:p>
    <w:p>
      <w:pPr/>
      <w:r>
        <w:rPr/>
        <w:t xml:space="preserve">Student posiada wiedzę na temat architektury i usług satelitarnych systemów łączności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SATM_W03: </w:t>
      </w:r>
    </w:p>
    <w:p>
      <w:pPr/>
      <w:r>
        <w:rPr/>
        <w:t xml:space="preserve">Student posiada podstawową wiedzę na temat trendów rozwojowych systemów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SATM_U01: </w:t>
      </w:r>
    </w:p>
    <w:p>
      <w:pPr/>
      <w:r>
        <w:rPr/>
        <w:t xml:space="preserve">Student posiada umiejętność analizy bilansu energetycznego łącza radiowego </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keepNext w:val="1"/>
        <w:spacing w:after="10"/>
      </w:pPr>
      <w:r>
        <w:rPr>
          <w:b/>
          <w:bCs/>
        </w:rPr>
        <w:t xml:space="preserve">Efekt SATM_U02: </w:t>
      </w:r>
    </w:p>
    <w:p>
      <w:pPr/>
      <w:r>
        <w:rPr/>
        <w:t xml:space="preserve">Student potrafi określić wpływ różnych czynników na jakość transmisji sygnału pomiędzy satelitą a stacją naziemną</w:t>
      </w:r>
    </w:p>
    <w:p>
      <w:pPr>
        <w:spacing w:before="60"/>
      </w:pPr>
      <w:r>
        <w:rPr/>
        <w:t xml:space="preserve">Weryfikacja: </w:t>
      </w:r>
    </w:p>
    <w:p>
      <w:pPr>
        <w:spacing w:before="20" w:after="190"/>
      </w:pPr>
      <w:r>
        <w:rPr/>
        <w:t xml:space="preserve">Kolokwium - zadania obliczeniowe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2026-02-08T14:36:04+01:00</dcterms:created>
  <dcterms:modified xsi:type="dcterms:W3CDTF">2026-02-08T14:36:04+01:00</dcterms:modified>
</cp:coreProperties>
</file>

<file path=docProps/custom.xml><?xml version="1.0" encoding="utf-8"?>
<Properties xmlns="http://schemas.openxmlformats.org/officeDocument/2006/custom-properties" xmlns:vt="http://schemas.openxmlformats.org/officeDocument/2006/docPropsVTypes"/>
</file>