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projektowania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wykład  - 45 godz.
•	konsultacje – 1 godz.
•	egzamin – 2 godz.
2) Praca własna – 30 godz. w tym:
•	zapoznanie z literaturą – 15 godz., 
•	przygotowanie do egzaminu – 15 godz., 
 Razem 78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46, w tym:
•	wykład  - 45 godz.
•	konsultacje – 1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urządzeń precyzyjnych, techniki wytwarzania, elektronika, elektrotechnika, automatyka, informatyka, metrologia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sposobów postępowania zapewniających zaprojektowanie i wykonanie urządzeń mechatronicznych spełniających wymagania zarówno użytkownika jak 
i prawne obowiązujące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urządzeń mechatroniki.; Etapy procesu projektowania. Wpływ wielkości produkcji na proces projektowania. Zadania projektanta. Projektowanie nowego urządzenia. Modernizacja urządzeń istniejących. Przygotowanie produkcji urządzenia na podstawie modelu lub licencji.
Poszukiwanie nowych rozwiązań wyrobów; Praca twórcza i rutynowa. Czynniki wpływające na hamowanie pracy twórczej. Błędy myślenia w procesie tworzenia. Metody unikania błędnych decyzji. Metody poszukiwania nowych rozwiązań.
Proces opracowania nowego wyrobu; Planowanie procesu opracowania nowego wyrobu. Przygotowanie koncepcji nowego wyrobu. Opracowanie projektu technicznego. Wprowadzanie zmian w produkowanych wyrobach. Komputer w procesie opracowania i wytwarzania wyrobów. Badania w procesie projektowania. Rapid prototyping.
Prototypowanie wyrobów mechatronicznych; Techniki szybkiego prototypowania urządzeń. 
Standaryzacja i unifikacja; Standaryzacja i unifikacja zespołów urządzeń. Wykorzystanie zespołów handlowych. Standaryzacja w obszarze działalności firmy
Ergonomia; Dostosowanie wytwarzanych wyrobów do przewidywanego odbiorcy. 
Ciepło w urządzeniach mechatronicznych; Źródła ciepła. Sposoby usuwania ciepła wydzielającego się zespołach urządzenia.
Hałas w urządzeniach mechatronicznych; Źródła hałasu. Sposoby eliminacji hałasu. .
Norma w procesie projektowania; Rodzaje dokumentacji normatywnej. Norma jako źródło informacji. 
Patent w procesie projektowania; Patent jako źródło informacji. Rodzaje ochrony własności przemysłowej. Zastrzeżenia patentowe i ochronne.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Tarnowski W.: Podstawy projektowania technicznego. WNT, 1997
2. Tryliński W.: Metodyka konstruowania urządzeń precyzyjnych. OWPW, 1994
3. Osiński Z., Wróbel J.: Teoria konstrukcji maszyn, PWN, 1982
4. Pawłowski J.: Projektowanie mechanizmów. Wspomagany komputerowo dobór cech konstrukcyjnych. OWPW, 1999
5. Muhlemann A. P., Oakland J.S., Lockyer K. G.: Zarządzanie. Produkcja i usługi. Wydawnictwo Naukowe PWN. Warszawa 2001
6. Legutko S.: Podstawy eksploatacji maszyn i urządzeń.  WSiP. Warszawa 2004
7. Żółtowski J.: Wybrane zagadnienia z podstaw konstrukcji i niezawodności maszyn. OWPW. Warszawa 2004
8. Wymagania normatywne odnoszące się do urządzeń
9. Ustawa: Prawo własności przemysłowej
10. Materiały pomocnicze wykładowcy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MPR_W01: </w:t>
      </w:r>
    </w:p>
    <w:p>
      <w:pPr/>
      <w:r>
        <w:rPr/>
        <w:t xml:space="preserve">Poznanie metod projektowania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MPR_U01: </w:t>
      </w:r>
    </w:p>
    <w:p>
      <w:pPr/>
      <w:r>
        <w:rPr/>
        <w:t xml:space="preserve">Potrafi formułować zadania inżynierskie z zakresu urządzeń interdyscyplinarnych oraz projektować urządzenia urządzenia zwracając uwagę na zagadnienia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K_U20,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MPR_S01: </w:t>
      </w:r>
    </w:p>
    <w:p>
      <w:pPr/>
      <w:r>
        <w:rPr/>
        <w:t xml:space="preserve">Ma świadomość odpowiedzialności za pracę własną i zespołową, zna aspekty dziłalności pozatechnicznej w zakresie precyzyjnych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2024-05-19T04:25:31+02:00</dcterms:created>
  <dcterms:modified xsi:type="dcterms:W3CDTF">2024-05-19T04:25:31+02:00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