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Mikro- i makrogeometria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Sabina Żebrowska-Łucyk, dr inż. Jan Tomasik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31, w tym:
•	wykład: 15 godz.
•	laboratorium: 15 godz.
•	konsultacje – 1 godz.
2) Praca własna studenta -30 godz., w tym:
•	zapoznanie z literaturą i przygotowanie do sprawdzianów z wykładu: 10 godz.,
•	przygotowanie do zajęć laboratoryjnych: 6 godz.,
•	opracowanie sprawozdań z ćwiczeń laboratoryjnych: 14 godz.
 Razem: 61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31, w tym:
•	wykład: 15 godz.
•	laboratorium: 15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ECTS- 34 godz., w tym:
•	wykonanie ćwiczeń w laboratorium: 15
•	przygotowanie do zajęć laboratoryjnych: 6 godz.,
•	opracowanie sprawozdań z ćwiczeń laboratoryjnych: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jakością,Grafika inżynierska, Podstawy metrologii, Podstawy pomiarów współrzędnościowych.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Rola aparatury pomiarowej w systemach zapewnienia jakości. Wymagania dotyczące urządzeń stosowanych do kontroli geometrycznej wyrobów mechanicznych. 
Elementy geometryczne w normach PN-EN-ISO (integralne, pochodne, nominalne, rzeczywiste, zaobserwowane, skojarzone). Pojęcie wymiaru wirtualnego. Zasady zależnego specyfikowania tolerancji wymiarów i tolerancji geometrycznych: warunek MMR, warunek LMR, wymaganie wzajemności RPR, warunek powłoki. Wpływ układu baz na interpretację symboli specyfikacji – przykłady. Operator specyfikacji wg ISO/TS 17450-2 (kompletny, niekompletny, domyślny, specjalny). Algorytmy obliczania elementów skojarzonych. Parametry odchyłek geometrycznych: symbolika, definicje, właściwości, zastosowanie.
Metody pomiaru odchyłek kształtu powierzchni o krzywiźnie stałej (okrągłość, walcowość), o krzywiźnie zmiennej (np. tłoki, krzywki) oraz powierzchni nominalnie płaskich (prostoliniowość, płaskość). 
Analiza harmoniczna profili powierzchni – metoda obliczeń, interpretacja, zastosowania. 
Wykorzystanie wyników badania geometrii wyrobów do diagnostyki procesu technologicznego i prognozowania właściwości eksploatacyjnych wyrobów. Metody pomiaru odchyłek położenia i odchyłek kierunku, interpretacja wyników. 
Urządzenia do pomiaru odchyłek geometrycznych (FMM), ich klasyfikacja i podstawowe bloki funkcyjne. Porównanie właściwości maszyn z obrotową głowicą i z obrotowym stołem. Maszyny FMM a maszyny współrzędnościowe CMM. Przykłady uniwersalnych maszyn FMM – realizowane funkcje, zakresy pomiarowe, osiągane dokładności. Rozwiązania konstrukcyjne głównych zespołów konstrukcyjnych (głowica pomiarowa, prowadnice, wrzeciono obrotowe, stół, mechanizmy regulacyjne). Zasady obsługi. Sterowanie zespołami i przetwarzanie sygnałów pomiaro¬wych. Filtry mechaniczne, analogowe i numeryczne. Geometria końcówki pomiarowej. Filtry Gaussa – wyznaczanie profilu wynikowego przy wykorzystaniu przekształcenia Fouriera. Wizualizacja wyników badań. Przykłady raportów. Interpretacja wyznaczanych parametrów. Źródła niepewności pomiarów odchyłek kształtu, położenia i kierunku. Wpływ pozycjonowania badanych elementów względem zespołów maszyny pomiarowej na dokładność pomiarów. 
Przyczyny powstawania chropowatości i falistości powierzchni. Parametry mikrogeometrii według norm PN-EN-ISO i ich związki z własnościami elementów maszynowych.  Metody pomiaru – stykowe i bezstykowe. 
Przyrządy do odwzorowania i pomiaru chropowatości i falistości powierzchni. Wpływ  parametrów pomiarowych na wartość wyznaczanych parametrów profilu. Przykłady wyników pomiaru i ich interpretacja Aktywne pomiary chropowatości powierzchni. 
Ograniczenia występujące w dwuwymiarowych pomiarach chropowatości. Podstawy przestrzennego opisu chropowatości. Wybrane parametry powierzchniowe i ich związki z własnościami eksploatacyjnymi wyrobów.
Laboratorium: 
Pomiary za pomocą uniwersalnych cyfrowych maszyn pomiarowych FMM z obrotowym stołem. Wyznaczanie kształtu profili poprzecznych powierzchni obrotowych oraz odchyłki walcowości. Pomiary odchyłki prostoliniowości w przekrojach i w przestrzeni (linia środkowa powierzchni obrotowej). Wyznaczenie odchyłek kierunku i położenia. Analiza harmoniczna zarysów. Ocena zgodności elementów ze specyfikacją.
Pomiary geometrii krzywek sterujących zaworami silnika na stanowisku do badania wałów rozrządu. 
Pomiary chropowatości powierzchni próbek wykonanych w wybranych procesach technologicznych przy użyciu profilometrów cyfrowych mierzących metodą stykową i bezstykową. Badania wpływu charakterystyki i pasma przenoszenia filtrów na kształt odwzorowania profili i wartość parametrów chropowatości.
Pomiary bardzo gładkich powierzchni (Rt &lt; 1µm) profilometrem interferencyjnym z komputerową analizą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Sprawdziany pisemne lub ustne przed rozpoczęciem zajęć laboratoryjnych.
Ocena poziomu wykonania ćwiczeń laboratoryjnych i jakości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2013.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Tomasik J. (red.).: Sprawdzanie przyrządów do pomiaru długości i kąta. Oficyna Wydawnicza PW. Warszawa 2009.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
Normy PN-EN ISO: 1101, 3274, 8015, 12180-1, 12180-2, 12181-1, 12181-2, 12780-1, 12780-2, 12781-1, 12781-2, 14253-1, 14253-2, 14253-3, 14405-1,14405-2, 14406, 14660-2, 17450-1, 17450-2, 2692, 4287, 5436-1, 5436-2, 5458, 12179, 13565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ASJ1_W01: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ASJ1_W02: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ASJ1_U01: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ASJ1_U02: </w:t>
      </w:r>
    </w:p>
    <w:p>
      <w:pPr/>
      <w:r>
        <w:rPr/>
        <w:t xml:space="preserve">Potrafi samodzielnie wykonać obliczenia wybranych elementów geometrycznych skojarzonych według kryterium Gaussa (prosta na płaszczyźnie i w przestrzeni, okrąg, walec)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ASJ1_K01: </w:t>
      </w:r>
    </w:p>
    <w:p>
      <w:pPr/>
      <w:r>
        <w:rPr/>
        <w:t xml:space="preserve">Potrafi określić priorytety oraz rozstrzygać dylematy związane z realizacją zadań pomiarowych. Umie pracować w zespole,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laboratoryjnych i dyskusja na temat uzyskanych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ASJ1_K02: </w:t>
      </w:r>
    </w:p>
    <w:p>
      <w:pPr/>
      <w:r>
        <w:rPr/>
        <w:t xml:space="preserve">Ma świadomość skutków działalności inżynierskiej w zakresie projektowania, wytwarzania oraz kontroli i rozumie jej wpływ na ekonomię i rozwój społeczny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2026-01-11T09:01:51+01:00</dcterms:created>
  <dcterms:modified xsi:type="dcterms:W3CDTF">2026-01-11T09:01:51+01:00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