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środowiska w transporcie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Mirosław Nader, prof. zw., Wydział Transportu Politechniki Warszawskiej Zakład Podstaw Budowy Urządzeń Transportowych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TR.SIS408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85 godz., w tym: praca na wykładach 30 godz., studiowanie literatury 25 godz., przygotowanie się do egzaminu 25 godz., udział w egzaminach: 2 godz., konsultacje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(35 godz., w tym: praca na wykładach 30 godz., konsultacje 3 godz., udział w 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 jest przekazanie wiedzy na temat zrównoważonego rozwoju środowiska i roli transportu lądowego, morskiego i lotniczego w tym aspekcie. Zapoznanie z podstawami prawa, konwencjami klimatycznymi, podstawami udziału transportu w powstawaniu efektu cieplarnianego, szkodliwymi emisjami z procesów spalania w silnikach, szkodliwe oddziaływanie drgań i hałasu i ograniczaniu tych czynników w środowisku. Nadzwyczajne zagrożenia ekologiczne, ratownictwo techniczne, skutki wypadków komunikacyjnych oraz zagadnienia  podstaw recyklingu samochodów wycofanych z eksploatacji. System  monitorowanie skutków i raportowani oddziaływań inwestycji transportowych na środowisko.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 Zrównoważony rozwój środowiska, jego zagrożenia, równowaga ekologiczna. Konwencje klimatyczne. Efekty wywołane w skali globalnej, efekt cieplarniany. Zjawiska zachodzące w skali kontynentalnej i regionalnej. Ocena zanieczyszczenia środowiska na skutek oddziaływania transportu lądowego, morskiego i lotniczego. Zanieczyszczenie środowiska przyrodniczego. Źródła i zagrożenie drganiami mechanicznymi i hałasem w środowisku oraz ocena ryzyka zawodowego. Metody obniżenia poziomu drgań mechanicznych i hałasu w środowisku transportowym. Ochrona przed zanieczyszczeniem środowiska materiałami eksploatacyjnymi pojazdów. Emisja szkodliwych zanieczyszczeń z silników spalinowych. Podstawy gospodarki produktami powstałymi w wyniku eksploatacji i likwidacji pojazdów. Zagrożenie środowiska wypadkami komunikacyjnymi. i transportem towarów niebezpiecznych. Nadzwyczajne zagrożenia ekologiczne w transporcie. Ratownictwo techniczne. Podstawowe metody ochrony i redukcji zagrożeń środowiska naturalnego na etapie planowania i eksploatacji systemów transportowych. Wybrane zagadnienia prawne w ochronie środowiska, monitoring środowiska oraz kierunki polityki ekologicznej w Polsce i UE.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egz. – część pisemna, ewentualnie cz. ustna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Chłopek Z.: „Ochrona środowiska naturalnego”. Wydawnictwa Komunikacji i Łączności, Warszawa 2002, s. 169. Chudzikiewicz A.: „Elementy diagnostyki pojazdów szynowych”, Politechnika Warszawska, Instytut Technologii i Eksploatacji w Radomiu, 2002. Engel Z.: „Ochrona środowiska przed drganiami i hałasem”. Wydawnictwo Naukowe PWN, Warszawa 2001, s. 497. Gronowicz J.: „Ochrona środowiska w transporcie lądowym”. Biblioteka problemów eksploatacji, Poznań-Radom 2003, s. 361. Nader M.: „Modelowanie i symulacja oddziaływania drgań pojazdów na organizm człowieka” - monografia, Prace Naukowe Politechniki Warszawskiej - Transport, Zeszyt Nr 46, Oficyna Wydawnicza PW, Warszawa 2001, s.172. Praca zbiorowa pod red. J. Grajnerta: „Izolacja drgań w maszynach i pojazdach”, seria Navigator, nr 8, Oficyna Wydawnicza Politechniki Wrocławskiej, Wrocław 1997.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 wiedzę na temat zrównoważonego rozwoju środowiska, jego zagrożenia poprzez oddziaływania środków  transportu, harmonizacja polityki transportowej dla równowagi ekologicznej, kierunków polityki ekologicznej, promocję publicznego transportu.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oraz ew.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Rozumie podstawowe pojęcia  wybranych zagadnień prawnych w ochronie środowiska w transporcie „Biała Księga” Komisji Europejskiej, „Zielona Księga” Komisji Europejskiej, „Złota Księga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oraz ew.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w zakresie efektów wywołanych w skali globalnej, efekt cieplarniany, globalne ocieplenie, udział transportu, energetyki, przemysłu i rolnictwa w produkcji oraz działaniu na rzecz redukcji emisji gazów cieplarnianych.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oraz ew.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wiedzę na temat zjawisk zachodzących w skali kontynentalnej i regionalnej transgraniczne przenoszenie zanieczyszczeń powietrza: związków węgla, siarki, azotu i cząstek stałych w Polsce i Europie, szkodliwy wpływ na zdrowie człowieka.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oraz ew.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Posiada wiedzę na temat procesu zanieczyszczenia środowiska na skutek oddziaływania transportu lądowego, morskiego i lotniczego.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oraz ew.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Posiada wiedzę w zakresie klasyfikacji  źródeł i zagrożenia drganiami mechanicznymi i hałasem w środowisku transportowym oraz metody obniżenia ich szkodliwego poziomu. Zna  oceny ryzyka zawodowego i  podstawowe kryteria oceny. Posiada podstawy  modelowania i symulacji oddziaływania drgań w układzie człowiek-pojazd-środowisko.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oraz ew.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W07: </w:t>
      </w:r>
    </w:p>
    <w:p>
      <w:pPr/>
      <w:r>
        <w:rPr/>
        <w:t xml:space="preserve">Posiada wiedzę na temat ochrony przed zanieczyszczeniem środowiska materiałami eksploatacyjnymi i   emisją szkodliwych substancji ze środków transportu.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oraz ew.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T1A_W04, T1A_W07, T1A_W08,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W08: </w:t>
      </w:r>
    </w:p>
    <w:p>
      <w:pPr/>
      <w:r>
        <w:rPr/>
        <w:t xml:space="preserve">Posiada ogólną znajomość podstawowych zagadnień prawnych i gospodarki produktami powstałymi w wyniku eksploatacji i recyklingu pojazdów wycofanych z eksploatacji.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oraz ew.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T1A_W04, T1A_W07, T1A_W08,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W09: </w:t>
      </w:r>
    </w:p>
    <w:p>
      <w:pPr/>
      <w:r>
        <w:rPr/>
        <w:t xml:space="preserve">Wypadki komunikacyjne i ich skutki społeczne i dla środowiska. Nadzwyczajne zagrożenia ekologiczne w transporcie, ratownictwo techniczne. Podstawowe zagrożenia środowiska transportem towarów niebezpiecznych, monitoring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oraz ew.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T1A_W04, T1A_W07, T1A_W08,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W10: </w:t>
      </w:r>
    </w:p>
    <w:p>
      <w:pPr/>
      <w:r>
        <w:rPr/>
        <w:t xml:space="preserve">Podstawowe metody ochrony i redukcji zagrożeń środowiska naturalnego na etapie planowania i eksploatacji systemów transportowych  Raport  o oddziaływaniu inwestycji transportowych na środowisko.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oraz ew.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T1A_W04, T1A_W07, T1A_W08, InzA_W02,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zharmonizować politykę transportową pod kątem równowagi ekologicznej,  promując transport publiczny.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oraz ew.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ocenić skutki oddziaływania  substancji z emisji  z silników spalinowych na zanieczyszczenie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oraz ew.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InzA_U06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Umie zastosować podstawowe pojęcia prawne i przepisy krajowe i UE w ochronie środowiska w transporcie.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oraz ew.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Tr1A_U10, Tr1A_U22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T1A_U09, InzA_U02, T1A_U15, InzA_U07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Umie samodzielnie w oparciu literaturę opracować plan raportu o oddziaływaniu wybranych inwestycji  transportowych na środowisko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oraz ew.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 korzystać z literatury fachowej w celu podnoszenia umiejętności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oraz ew.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współdziałać i pracować w grupie, przyjmując i kształtując  w niej pozytywne postawy dla ochrony środowiska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Stosuje  inżynierskie podejście do problemów technicznych w obniżaniu szkodliwych poziomów drgań i hałasu oparciu o przyjęte poziomy normatywne  i prawne.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oraz ew.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2026-04-18T05:16:13+02:00</dcterms:created>
  <dcterms:modified xsi:type="dcterms:W3CDTF">2026-04-18T05:16:13+02:00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