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II</w:t>
      </w:r>
    </w:p>
    <w:p>
      <w:pPr>
        <w:keepNext w:val="1"/>
        <w:spacing w:after="10"/>
      </w:pPr>
      <w:r>
        <w:rPr>
          <w:b/>
          <w:bCs/>
        </w:rPr>
        <w:t xml:space="preserve">Koordynator przedmiotu: </w:t>
      </w:r>
    </w:p>
    <w:p>
      <w:pPr>
        <w:spacing w:before="20" w:after="190"/>
      </w:pPr>
      <w:r>
        <w:rPr/>
        <w:t xml:space="preserve">dr inż. Jacek Kukulski, adiunkt,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TR.SIP510</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15 godz., praca na ćwiczeniach 15 godz. (wykonanie pracy projektowej),studiowanie literatury przedmiotu w zakresie wykładu 10 godz., studiowanie literatury przedmiotu w zakresie pracy projektowej 5 godz., wykonanie obliczeń symulacyjnych i przygotowanie dokumentacji poza godzinami zajęć 30 godz., przygotowanie się do zaliczenia wykładu 10 godz., przygotowanie się do zaliczenia pracy projektowej 2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15 godz., praca na ćwiczeniach 15 godz. (wykonanie pracy projektowej), konsultacje 3 godz. (w tym konsultacje w zakresie pracy projektowej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(54 godz., w tym: praca na ćwiczeniach 15 godz. (wykonanie pracy projektowej), studiowanie literatury przedmiotu w zakresie pracy projektowej 5 godz., wykonanie obliczeń symulacyjnych i przygotowanie dokumentacji poza godzinami zajęć 30 godz., przygotowanie się do zaliczenia pracy projektowej 2 godz., konsultacje w zakresie pracy projektowej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dotycząca kolejowych układów transportowych</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Zapoznanie się z zasadami technicznego i funkcjonalnego projektowania układów torowych stacji oraz infrastrukturą kolejowych punktów eksploatacyjnych</w:t>
      </w:r>
    </w:p>
    <w:p>
      <w:pPr>
        <w:keepNext w:val="1"/>
        <w:spacing w:after="10"/>
      </w:pPr>
      <w:r>
        <w:rPr>
          <w:b/>
          <w:bCs/>
        </w:rPr>
        <w:t xml:space="preserve">Treści kształcenia: </w:t>
      </w:r>
    </w:p>
    <w:p>
      <w:pPr>
        <w:spacing w:before="20" w:after="190"/>
      </w:pPr>
      <w:r>
        <w:rPr/>
        <w:t xml:space="preserve">Treść wykładu:
Podziały kolejowych punktów eksploatacyjnych. Infrastruktura stacji i punktów ekspedycyjnych - układy torowe, obiekty do obsługi ruchu pasażerskiego i towarowego. Elementy technicznego projektowania układów torowych stacji - długości, pochylenia, rozstawy torów, konstruowanie dróg zwrotnicowych. Komputerowe wspomaganie projektowania układów torowych stacji. Funkcjonalne wymiarowanie układów torowych.  Stacje węzłowe. Duże stacje pasażerskie. Stacje rozrządowe i manewrowe. Terminale transportu intermodalnego. Bazy logistyczne. Węzły kolejowe i węzły komunikacyjne - aspekty planowania przestrzennego i ochrony środowiska. 
Treść ćwiczeń :
Ćwiczenia obejmują wykorzystanie programu DIMO (Diagnostyka Przedmodernizacyjna) do celów projektowania, modernizacji układów torowych, linii kolejowych. Zakres ćwiczeń z wykorzystaniem aplikacji DIMO obejmuje:
- analizę parametrów kinematycznych;
- optymalizację przechyłki;
- projektowanie poszerzeń międzytorzy;
- połączenie torów ukośnych rozjazdami;
- optymalizacja promienia łuku za torem zwrotnym.
</w:t>
      </w:r>
    </w:p>
    <w:p>
      <w:pPr>
        <w:keepNext w:val="1"/>
        <w:spacing w:after="10"/>
      </w:pPr>
      <w:r>
        <w:rPr>
          <w:b/>
          <w:bCs/>
        </w:rPr>
        <w:t xml:space="preserve">Metody oceny: </w:t>
      </w:r>
    </w:p>
    <w:p>
      <w:pPr>
        <w:spacing w:before="20" w:after="190"/>
      </w:pPr>
      <w:r>
        <w:rPr/>
        <w:t xml:space="preserve">wykład  - zaliczenie część pisemna (4-do 5 pytań otwartych)
ćwiczenia projektowe - wykonanie dokumentacji projektowej w formie obliczeń i rysunków, zaliczenie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Towpik K. Infrastruktura Transportu Kolejowego,  Oficyna Wydawnicza Politechniki Warszawskiej. Rok wydania: 2004.
3. Bałuch H., Bałuch M. Układy geometryczne toru i ich deformacje. Kolejowa Oficyna Wydawnicza. Warszawa 2010r.
4. Id-1 (D1) Warunki techniczne utrzymania nawierzchni na liniach kolejowych PKP Polskie Linie Kolejowe S.A.  2005.
5. TSI PRM– Techniczna Specyfikacja Interoperacyjności ,,Osoby  o ograniczonej możliwości  poruszania się”
6. TSI INFR CR – Techniczna Specyfikacja Interoperacyjności kolei konwencjonalnych, 
podsystem infrastruktura 
7. Węgierski J. Układy torowe stacji. WKiŁ, Warszawa 1974.
8. Rudziński L., Bąbel J., Tokarska A. Projektowanie stacji kolejowych. Wydawnictwa Politechniki Warszawskiej, Warszawa 1987.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stacji kolejowych, stacji węzłowych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W02: </w:t>
      </w:r>
    </w:p>
    <w:p>
      <w:pPr/>
      <w:r>
        <w:rPr/>
        <w:t xml:space="preserve">posiada wiedzę dotyczącą infrastruktury stacji i punktów ekspedycyjnych - układy torowe, obiekty do obsługi ruchu pasażerskiego i towarowego </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posiada wiedzę dotyczącą projektowania układów torowych stacji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W04: </w:t>
      </w:r>
    </w:p>
    <w:p>
      <w:pPr/>
      <w:r>
        <w:rPr/>
        <w:t xml:space="preserve">zna zasady konstruowania dróg zwrotnicowych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W05: </w:t>
      </w:r>
    </w:p>
    <w:p>
      <w:pPr/>
      <w:r>
        <w:rPr/>
        <w:t xml:space="preserve">zna zasady  funkcjonalno-użytecznego projektowania układów torowych stacji, urządzeń do obsługi pasażerów i ładunków</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zastosować aplikacje komputerowe wspomagające projektowanie i modernizację układów torowych stacji</w:t>
      </w:r>
    </w:p>
    <w:p>
      <w:pPr>
        <w:spacing w:before="60"/>
      </w:pPr>
      <w:r>
        <w:rPr/>
        <w:t xml:space="preserve">Weryfikacja: </w:t>
      </w:r>
    </w:p>
    <w:p>
      <w:pPr>
        <w:spacing w:before="20" w:after="190"/>
      </w:pPr>
      <w:r>
        <w:rPr/>
        <w:t xml:space="preserve">Ćwiczenia projektowe –  wykonanie obliczeń z wykorzystaniem programu DIMO i zaliczenie ustne</w:t>
      </w:r>
    </w:p>
    <w:p>
      <w:pPr>
        <w:spacing w:before="20" w:after="190"/>
      </w:pPr>
      <w:r>
        <w:rPr>
          <w:b/>
          <w:bCs/>
        </w:rPr>
        <w:t xml:space="preserve">Powiązane efekty kierunkowe: </w:t>
      </w:r>
      <w:r>
        <w:rPr/>
        <w:t xml:space="preserve">Tr1A_U03, Tr1A_U11, Tr1A_U24</w:t>
      </w:r>
    </w:p>
    <w:p>
      <w:pPr>
        <w:spacing w:before="20" w:after="190"/>
      </w:pPr>
      <w:r>
        <w:rPr>
          <w:b/>
          <w:bCs/>
        </w:rPr>
        <w:t xml:space="preserve">Powiązane efekty obszarowe: </w:t>
      </w:r>
      <w:r>
        <w:rPr/>
        <w:t xml:space="preserve">T1A_U02, T1A_U03, T1A_U04, T1A_U09, InzA_U02, T1A_U16,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współpracować i pracować w grupie</w:t>
      </w:r>
    </w:p>
    <w:p>
      <w:pPr>
        <w:spacing w:before="60"/>
      </w:pPr>
      <w:r>
        <w:rPr/>
        <w:t xml:space="preserve">Weryfikacja: </w:t>
      </w:r>
    </w:p>
    <w:p>
      <w:pPr>
        <w:spacing w:before="20" w:after="190"/>
      </w:pPr>
      <w:r>
        <w:rPr/>
        <w:t xml:space="preserve">Obserwacje na zajęciach projektowych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2026-02-08T13:43:03+01:00</dcterms:created>
  <dcterms:modified xsi:type="dcterms:W3CDTF">2026-02-08T13:43:03+01:00</dcterms:modified>
</cp:coreProperties>
</file>

<file path=docProps/custom.xml><?xml version="1.0" encoding="utf-8"?>
<Properties xmlns="http://schemas.openxmlformats.org/officeDocument/2006/custom-properties" xmlns:vt="http://schemas.openxmlformats.org/officeDocument/2006/docPropsVTypes"/>
</file>