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Przepływ ładunków w systemach logistycznych 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Michal Kłodawski, ad.,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TR.NIS617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wykładzie: 18 godz., zapoznanie się ze wskazaną literaturą: 17 godz., przygotowanie do kolokwiów: 20 godz., konsultacje do wykładu: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(24 godz., w tym: praca na wykładzie: 18 godz., konsultacje do wykładu: 5 godz., kolokwium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podstawowe umiejętności z zakresu ogólnych zasad przemieszczania ładunków oraz kształtowania podstawowych układów logistycznych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o systematyce układów i systemów logistycznych oraz o procedurach ich organizacji, strategiach zarządzania przepływem ładunków i informacji w łańcuchach dostaw i systemach logistycznych.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Syntetyczne ujęcie wiedzy o łańcuchach transportowo – magazynowych towarów. Systemy logistyczne w przemyśle, dystrybucji i handlu. Procedury i zasady przekształceń strumieni ładunków strumieni informacji. Omówienie i analiza modeli przepływu strumieni ładunków i informacji w układach i systemach logistycznych - modele, schematy blokowe. Identyfikacja i analiza obiektów logistycznych, typu centra logistyczne, magazyny dystrybucyjne, magazyny konsolidacyjne, terminale przeładunkowe, oraz ich współzależności w zintegrowanych łańcuchach dostaw. Przykłady określania zadania logistycznego w ujęciu graficznym i analitycznym dla różnych układów i systemów logistycznych - wzory i procedury. Omówienie pojęcia łańcucha dostaw, przedstawienie etapów integracji procesów logistycznych w łańcuchach dostaw, strategii i koncepcji zarządzania łańcuchami dostaw, a także omówienie problematyki procesów zaopatrzeniowych i dystrybucyjnych.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zaliczeniowe pisemne w formie pytań (w tym 1 kolokwium poprawkowe).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Fijałkowski J., Transport wewnętrzny w systemach logistycznych. Wybrane zagadnienia,
WPW, W-wa 2003, rozdziały 9-13. 
2) Jacyna M. (red.), System Logistyczny Polski. Uwarunkowania techniczno-technologiczne komodalności transportu, Oficyna Wydawnicza PW, Warszawa, 2012
3) Pfohl H.Ch., Systemy logistyczne. Podstawy organizacji i zarządzania, Biblioteka logistyka, Poznań 1998, Cz.B, p.1-5.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	: </w:t>
      </w:r>
    </w:p>
    <w:p>
      <w:pPr/>
      <w:r>
        <w:rPr/>
        <w:t xml:space="preserve">Ma uporządkowaną, podbudowaną teoretycznie wiedzę o obiektach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I i II w formie pytań i zadań.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Tr1A_W11,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InzA_W01,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	: </w:t>
      </w:r>
    </w:p>
    <w:p>
      <w:pPr/>
      <w:r>
        <w:rPr/>
        <w:t xml:space="preserve">Ma podbudowaną teoretycznie wiedzę o strukturze systemów logistycznych w przemyśle i dystrybucji i handlu.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kolokwia I i II pisemnie w formie pytań i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	: </w:t>
      </w:r>
    </w:p>
    <w:p>
      <w:pPr/>
      <w:r>
        <w:rPr/>
        <w:t xml:space="preserve">Zna zasady graficznego odwzorowywania systemów logistycznych zakładowych i międzyzakładowych.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I w formie zadania.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zakres i zasady formułowania zadania logistycznego dla systemów logistycznych i ich elementów i ocenę jego rozwiązania.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I w formie zadania.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Tr1A_W11,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InzA_W01,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podstawowe strategie zarządzania w łańcuchach dostaw.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II w formie zadania.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	: </w:t>
      </w:r>
    </w:p>
    <w:p>
      <w:pPr/>
      <w:r>
        <w:rPr/>
        <w:t xml:space="preserve">Potrafi ukształtować i zwymiarować prosty proces przepływu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II w formie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rozwiązać wstępnie zadanie logistyczne ze względu na przepływ ładunków i informacji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II w formie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2024-04-29T00:18:25+02:00</dcterms:created>
  <dcterms:modified xsi:type="dcterms:W3CDTF">2024-04-29T00:18:25+02:00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