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IV</w:t>
      </w:r>
    </w:p>
    <w:p>
      <w:pPr>
        <w:keepNext w:val="1"/>
        <w:spacing w:after="10"/>
      </w:pPr>
      <w:r>
        <w:rPr>
          <w:b/>
          <w:bCs/>
        </w:rPr>
        <w:t xml:space="preserve">Koordynator przedmiotu: </w:t>
      </w:r>
    </w:p>
    <w:p>
      <w:pPr>
        <w:spacing w:before="20" w:after="190"/>
      </w:pPr>
      <w:r>
        <w:rPr/>
        <w:t xml:space="preserve">Lektorzy, zatrudnieni w Studium Języków Obcych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TR.NIK521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ćwiczeniach: 28 godz., konsultacje: 2 godz., praca własna studenta: 58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praca na ćwiczeniach: 28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2024-05-04T16:52:57+02:00</dcterms:created>
  <dcterms:modified xsi:type="dcterms:W3CDTF">2024-05-04T16:52:57+02:00</dcterms:modified>
</cp:coreProperties>
</file>

<file path=docProps/custom.xml><?xml version="1.0" encoding="utf-8"?>
<Properties xmlns="http://schemas.openxmlformats.org/officeDocument/2006/custom-properties" xmlns:vt="http://schemas.openxmlformats.org/officeDocument/2006/docPropsVTypes"/>
</file>