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GK.SMK304(PPM)_W1: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GK.SMK304(PPM)_W2: </w:t>
      </w:r>
    </w:p>
    <w:p>
      <w:pPr/>
      <w:r>
        <w:rPr/>
        <w:t xml:space="preserve">zna i rozumie podstawowe pojęcia i zasady prawa autorskiego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GK.SMK304(PPM)_U1: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GK.SMK304(PPM)_U2: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GK.SMK304(PPM)_U3: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GK.SMK304(PPM)_U4: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GK.SMK304(PPM)_U5: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GK.SMK304(PPM)_K1: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GK.SMK304(PPM)_K2: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2024-05-20T05:45:09+02:00</dcterms:created>
  <dcterms:modified xsi:type="dcterms:W3CDTF">2024-05-20T05:45:09+02:00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