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Geodezja fizyczna i grawimetria geodezyjna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Marcin Barlik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GK.NMK102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godzin, w tym:
a) obecność na wykładach - 16 godzin,
b) obecność na ćwiczeniach projektowych - 8  godzin,
c) konsultacje - 6 godzin.
Praca własna studenta - 70 godzin, w tym:
a) przygotowanie sprawozdań z ćwiczeń domowych - 30 godzin,
b) przygotowanie się do egzaminu - 40 godzin.
RAZEM: 100 godzin - 4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 - 30 godzin, w tym:
a) obecność na wykładach - 16 godzin,
b) obecność na ćwiczeniach projektowych - 8  godzin,
c) konsultacje - 6 godzin.
RAZEM: 30 godzin - 1.2 punktu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obecność na ćwiczeniach projektowych - 8  godzin,
- przygotowanie sprawozdań z ćwiczeń domowych - 30 godzin,
RAZEM: 38 godzin - 1.5 punktu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geodezyjnego rachunku wyrównawczego, wiadomości podstawowe z analizy matematycznej - rachunek różniczkowy i całkowy
Znajomość średnozaawansowanego kursu geodezji wyższej na 1-szym stopniu studiów GiK. Umiejętność pomiaru grawimetrem względnym.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Metody pomiarów grawimetrycznych stosowane w geodezji.
Zapoznanie z wpływem pola siły ciężkości Ziemi na wyniki obserwacji geodezyjnych. 
Zastosowanie najczęściej używanych redukcji grawimetrycznych w opracowaniu obserwacji geodezyjnych i w badaniach kształtu Ziemi metodami geodezyjnymi.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teorii potencjału składowych siły ciężkości. Potencjał grawitacyjny ciał o prostym kształcie geometrycznym. Wpływ wirowania Ziemi na kształt Ziemi. Wprowadzenie do teorii ziemskiego pola normalnego siły ciężkośći - sferoidy ziemskiej. Pojęcie potencjału zakłócającego. Najczęściej stosowane anomalie grawimetryczne. Zasadnicze równanie grawimetrii geodezyjnej. Podstawy badania figury Ziemi metodami grawimetrycznymi - odstępy geoidy od elipsoidy, grawimetryczne i względne  odchylenia pionu. Elementy geometrii ziemskiego pola siły ciężkości: krzywizna linii pionu, krzywizna powierzchni ekwipotencjalnych. Podstawowe testy grawimetru statycznego. Grawimetryczne poprawki w niwelacji precyzyjnej.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domowych: obliczeniowo - projektowych.
Sprawdzian pisemny z materiału ćwiczeń projektowych.
Egzamin pisemny z materiału wykładowego.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Barlik, Wstęp do teorii figury Ziemi, Wyd. Polit. Warsz., 1995.
M. Barlik, Pomiary grawimetryczne w geodezji, Oficyna Wydawnicza PW, 2002.
M. Barlik, A. Pachuta, M. Pruszyńska, Ćwiczenia z geodezji fizycznej i grawimetrii geodezyjnej, Ofic. Wydawn. PW, 2002.
M. Barlik, A. Pachuta, Geodezja fizyczna i grawimetria geodezyjna - teoria i praktyka, Ofic. Wyd. PW,2007,
H. Moritz, Physical geodesy, Graz 1980,
H. Moritz, Advanced physical geodesy, Wichmann Verlag,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GK.NMK102_W01: </w:t>
      </w:r>
    </w:p>
    <w:p>
      <w:pPr/>
      <w:r>
        <w:rPr/>
        <w:t xml:space="preserve">Ma wiedzę na temat grawitacyjnych oddziaływań prostych brył materialnych w kontekście modelowania zaburzeń grawitacyjnych.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GK.NMK102_W02: </w:t>
      </w:r>
    </w:p>
    <w:p>
      <w:pPr/>
      <w:r>
        <w:rPr/>
        <w:t xml:space="preserve">Ma wiedzę na temat sferoidalnych i elipsoidalnych modeli normalnego ziemskiego pola siły ciężkości i parametrów je definiujących.
Ma wiedze na temat badania figury Ziemi za pomocą teorii Stokesa, teorii Mołodeńskiego i teorii Bjerhammara.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T2A_W02</w:t>
      </w:r>
    </w:p>
    <w:p>
      <w:pPr>
        <w:keepNext w:val="1"/>
        <w:spacing w:after="10"/>
      </w:pPr>
      <w:r>
        <w:rPr>
          <w:b/>
          <w:bCs/>
        </w:rPr>
        <w:t xml:space="preserve">Efekt GK.NMK102_W03: </w:t>
      </w:r>
    </w:p>
    <w:p>
      <w:pPr/>
      <w:r>
        <w:rPr/>
        <w:t xml:space="preserve">Ma wiedze na temat zjawisk pływowych i ich wpływu na obserwacje geodezyjne.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GK.NMK102_W04: </w:t>
      </w:r>
    </w:p>
    <w:p>
      <w:pPr/>
      <w:r>
        <w:rPr/>
        <w:t xml:space="preserve">Ma poszerzoną wiedzę na temat sposobu obliczania i wykorzystania anomalii grawimetrycznych w dziedzinach związanych z zastosowaniami geodezyjnymi i geofizycznymi oraz wykorzystaniem metod statystycznych w interpolacji anomalii. Ma wiedzę związaną z efektem pośrednim redukcji grawimetrycznej.
Ma poszerzoną wiedzę na temat metod pomiarów grawimetrycznych i sposobu ich opracowania, zarówno w kontekście obserwacji względnych jak i absolutnych.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T2A_W07, T2A_W09, T2A_W11</w:t>
      </w:r>
    </w:p>
    <w:p>
      <w:pPr>
        <w:keepNext w:val="1"/>
        <w:spacing w:after="10"/>
      </w:pPr>
      <w:r>
        <w:rPr>
          <w:b/>
          <w:bCs/>
        </w:rPr>
        <w:t xml:space="preserve">Efekt GK.NMK102_W05: </w:t>
      </w:r>
    </w:p>
    <w:p>
      <w:pPr/>
      <w:r>
        <w:rPr/>
        <w:t xml:space="preserve">Ma wiedzę na temat posługiwania się elementami geometrii pola siły ciężkości w zagadnieniach redukcji obserwacji geodezyjnych oraz w badaniu figury Ziemi.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T2A_W03,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GK.NMK102_U01: </w:t>
      </w:r>
    </w:p>
    <w:p>
      <w:pPr/>
      <w:r>
        <w:rPr/>
        <w:t xml:space="preserve">Umie modelować pole zaburzeń grawitacyjnych związane z elementarnym oddziaływaniem prostej bryły geometrycznej o zadanej masie. Umie zdefiniować prawo rozkładu przyspieszenia normalnego w modelu sferoidalnym i elipsoidalnym na podstawie zadanych parametrów fizycznych i geometrycznych.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</w:t>
      </w:r>
    </w:p>
    <w:p>
      <w:pPr>
        <w:keepNext w:val="1"/>
        <w:spacing w:after="10"/>
      </w:pPr>
      <w:r>
        <w:rPr>
          <w:b/>
          <w:bCs/>
        </w:rPr>
        <w:t xml:space="preserve">Efekt GK.NMK102_U02: </w:t>
      </w:r>
    </w:p>
    <w:p>
      <w:pPr/>
      <w:r>
        <w:rPr/>
        <w:t xml:space="preserve">Umie opracować wyniki względnych pomiarów grawimetrycznych z uwzględnieniem różnych sposobów eliminacji dryftu i sposobów obliczania poprawki pływowej. Umie sprawdzić parametry grawimetru względnego – zbadać libelle, określić czas stabilizacji odczytu i martwy ruch śruby odczytowej.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T2A_U04, T2A_U09, T2A_U10, 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GK.NMK102_U03: </w:t>
      </w:r>
    </w:p>
    <w:p>
      <w:pPr/>
      <w:r>
        <w:rPr/>
        <w:t xml:space="preserve">Umie wykonać obliczenie składowych grawimetrycznego odchylenia pionu na podstawie map anomalii grawimetrycznych i wykonać niwelację astronomiczną odstępów geoidy od elipsoidy.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T2A_U09, T2A_U10</w:t>
      </w:r>
    </w:p>
    <w:p>
      <w:pPr>
        <w:keepNext w:val="1"/>
        <w:spacing w:after="10"/>
      </w:pPr>
      <w:r>
        <w:rPr>
          <w:b/>
          <w:bCs/>
        </w:rPr>
        <w:t xml:space="preserve">Efekt GK.NMK102_U04: </w:t>
      </w:r>
    </w:p>
    <w:p>
      <w:pPr/>
      <w:r>
        <w:rPr/>
        <w:t xml:space="preserve">Umie wykonać redukcję obserwacji geodezyjnych z fizycznej powierzchni Ziemi na geoidę i elipsoidę wykorzystując parametry rzeczywistego pola siły ciężkości.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oraz ćwiczenia projektowe do samodzielnego wykonania w domu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2024-05-19T21:36:25+02:00</dcterms:created>
  <dcterms:modified xsi:type="dcterms:W3CDTF">2024-05-19T21:36:25+02:00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