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Przyrodnicze uwarunkowania w projektach przestrzennych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60h, w tym: 
obecność na wykładach - 30h, 
obecność na zajęciach projektowych  - 30h
Pozostałe godziny:
przygotowanie do zajęć projektowych - 15h
zapoznanie się ze wskazaną literaturą i aktami prawnymi - 15h
sporządzenie inwentaryzacji planistycznej wskazanego obszaru (poza
pracownią) - 20h
dokończenie raportu i projektu w wersji numerycznej - 20h
przygotowanie do egzaminu i obecność na egzaminie - 20h
Razem nakład pracy studenta 150h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- 30h, 
obecność na zajęciach projektowych - 30h
Razem: 60h co odpowiada 2,5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 - 30h
przygotowanie do zajęć projektowych - 15h
zapoznanie się ze wskazaną literaturą i aktami prawnymi - 15h
sporządzenie inwentaryzacji planistycznej wskazanego obszaru (poza pracownią) - 20h
dokończenie raportu i projektu w wersji numerycznej - 20 h
Razem 100h co odpowiada 3,5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zakresu:
- procesów kształtujących powierzchnię Ziemi,
-  geografii fizycznej Polski,
- siedliskoznawstwa stosowanego
-  podstawowych uwarunkowań prawnych ochrony środowiska i krajobrazu w Polsce
- jakości i zagrożeń środowiska w Polsce,
- zależności zachodzących między  komponentami środowiska przyrodniczego, ich stanem  a   działalnością gospodarczą człowieka,
- podstaw planowania przestrzennego,
- kartografii i  stosowania programów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wiedzy teoretycznej i praktycznej w zakresie przyrodniczych uwarunkowań zagospodarowania przestrzennego oraz wykorzystania jej do sporządzania projektów przestrzennych, a także przygotowanie do pracy w zespołach projektowych oraz administracji państwowej 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Podejście systemowe do środowiska w planowaniu przestrzennym.
2. Koncepcja zrównoważonego rozwoju w teorii i praktyce.
3. Zakres merytoryczny opracowania ekofizjograficznego.
4. Regulacje prawne w zakresie przyrodniczych uwarunkowań zagospodarowania przestrzennego.
5. Polityka przestrzenna kraju w odniesieniu do środowiska.
6. Problematyka przyrodnicza w planowaniu przestrzennym na poziomie regionalnym i lokalnym.
7. Optymalizacja funkcjonalno-przestrzenna struktury przyrodniczej w projektowaniu przestrzennym, z uwzględnieniem dobrych praktyk stosowanych na świecie.
8.  Kształtowanie optymalnej struktury przyrodniczej w skali regionalnej i ponadregionalnej. 
9. Planowanie optymalnej struktury przestrzennej miast i obszarów miejskich z uwzględnieniem funkcji biologicznych, klimatycznych i aerosanitarnych, społecznych, ochronnych, strukturotwórczych, estetyczno-krajobrazowych, ekonomicznych oraz problematyki ochrony przed naturalnymi i antropogenicznymi zagrożeniami. 
ĆWICZENIA PROJEKTOWE:
1. Analiza treści przykładowych planów wykonywanych na poziomie regionalnym i lokalnym – z położeniem nacisku na zagadnienia związane z obszarem środowisko, w tym m.in. normatywy i wskaźniki dotyczące kształtowania środowiska.
2. Podstawy metodyczne i opracowanie koncepcji sieci ekologicznej dla wybranego obszaru. 
3. Opracowanie koncepcji systemu wymiany i regeneracji powietrza dla dużego miasta. 
4. Opracowanie syntetycznego projektu  zagospodarowania przestrzennego wskazanego obszaru miejskiego ukierunkowanego na optymalizację struktury przyrodniczej oraz na rozwój zielonej infrastruktury (skala studium uwarunkowań i kierunków zagospodarowania przestrzennego – 1:25 000 lub 1:20 000)
5. Dyskusja nad bieżącymi problemami zagospodarowania przestrzennego, związanymi z planowaniem i ochroną środowiska (Tematy przygotowywane przez studentów realizowane na wybranych zajęciach).
6. Prezentacja , dyskusja i ocena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ustny 
Projekt – średnia ocen z kolokwium, prac projektowych, fory prezentacji i dyskusji nad projektem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Derucka Iwona., Prawne gwarancje realizacji zadań ochrony środowiska w procedurze planowania przestrzennego w gminie, Wyd. Prawnicza i Ekonomiczna Biblioteka Cyfrowa, Wrocław 2013. [http://www.bibliotekacyfrowa.pl/Content/42816/Prawne_gwarancje_realizacji_zadan.pdf]
Dubel Krystyna, 2001, Ochrona i kształtowanie środowiska. Fundacja Centrum Edukacji Ekologicznej Wsi, Krosno. 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Kozłowski Stefan, 2002, Ekorozwój. Wyzwanie XXI wieku. 
Opracowanie ekofizjograficzne do Studium uwarunkowań i kierunków zagospodarowania przestrzennego m.st. Warszawy [http://architektura.um.warszawa.pl/zmiany-studium]  
Szponar Adolf, 2003, Fizjografia urbanistyczna. Wydawnictwo Naukowe PWN, Warszawa.
Akty prawne dotyczące planowania przestrzennego (sejm.gov.pl).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i wskaźniki zrównoważonego rozwoju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w zakresie zagadnień prawnych dotyczącą planowania środowiska  i krajobrazu.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materiału, ocena projektu,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uwarunkowań przyrodniczych kraju i głównych kierunków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na temat zakresu i metod analizy uwarunkowań przyrodniczych dla celów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obszarów ustanawianych na podstawie przepisów odrębnych.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szczegółową wiedzę na temat kształtowania i funkcjonowania zielonej infrastruktury, a zwłaszcza sieci ekologicznych i zielonych pierścieni wokół dużych miast.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ugruntowaną wiedzę na temat naturalnych i antropogenicznych zagrożeń oraz sposobów ich ograniczania.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Ma ugruntowaną wiedzę w zakresie ochrony przyrody.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W9: </w:t>
      </w:r>
    </w:p>
    <w:p>
      <w:pPr/>
      <w:r>
        <w:rPr/>
        <w:t xml:space="preserve">Ma wiedzę dotyczącą środowiska oraz zakresu i metod analizy uwarunkowań przyrodniczych dla celów opracowania dokumentacji planistycznej.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K_W14, K_W15_SR, K_W15_UR, K_W16, K_W19_SR, K_W19_UR, K_W22,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wdrażać zasady i wskaźniki zrównoważonego rozwoju w procesie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tekstowej i kartograficznej projektu,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interpretować zapisy aktów prawnych w zakresie przyrodniczych uwarunkowań planowania przestrzennego i stosować je w procesie sporządzania planów.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informacje o środowisku z literatury, baz danych i innych źródeł; potrafi integrować uzyskane informacje, dokonywać ich interpretacji, a także wyciągać wnioski oraz formułować i uzasadniać opinie w procesie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projektem. Ocena sporządzonego projektu i  obrony.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optymalną sieć ekologiczną w skali regionalnej i lokalnej oraz strukturę zielonego pierścienia wokół dużego miasta.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zaprojektować system wentylacji dużego miasta.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tematycznego,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analizować i interpretować uwarunkowania przyrodnicze oraz określać wynikające z nich kierunki i zasady zagospodarowania przestrzennego dla obszaru planu.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projektem, ocena sporządzonego projektujego i obrony przyjętych rozwiązań i zapisów,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K_U13, K_U20_SR,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 miejsce w trakcie zajęć projektowych na drodze obserwacji pracy zespołu sporządzającego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skutków błędnych decyzji w zakresie zrównoważonego rozwoju przestrzennego i ekorozwoju dla człowieka, środowiska i krajobrazu oraz wyrobioną świadomość zawodowej i społecznej odpowiedzialności przy podejmowaniu decyzji odnoszących się do zagospodarowania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świadomości skutków przyjetych rozwiązań podczas dyskusji nad planem,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Ma świadomość odpowiedzialności za pracę własną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odpowiedzialności członków zespołu  w trakcie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2024-05-14T18:12:15+02:00</dcterms:created>
  <dcterms:modified xsi:type="dcterms:W3CDTF">2024-05-14T18:12:15+02:00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