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 (PPU)</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- 30godz.,
zapoznanie z wskazaną literaturą, - 7,5 godz.
przygotowanie do zajęć- 7,5 godz.
dokończenie (w domu) ćwiczeń projektowych -15 godz.
Razem-60godz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planistyczno-projektowej przy użyciu różnorodnych technik graficznych oraz zapoznanie studentów z podstawami kompozycji urbanistycznej i projektowania urbanistycznego, a następnie sprawdzenie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dwugodzinne ćwiczenia projektowe, na których wykonują zadanie projektowe, konsultowane przez nauczycieli akademickich. Następnie ćwiczenia projektowe są oceniane przez osoby prowadzące, a najlepsze pozytywne przykłady prezentowane są publicznie w formie wystaw.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Cykl zajęć projektowych kończy samodzielny projekt podsumowujący wiedzę i umiejętności zdobyte w czasie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Adamczewska-Wejchert H.: Kształtowanie zespołów mieszkaniowych, Arkady, Warszawa 1985. Chmielewski J.M. (red.): Niska intensywna zabudowa mieszkaniowa, Katedra Urbanistyki i Gospodarki Przestrzennej, Wydział Architektury Politechniki Warszawskiej, Warszawa 1996. Chmielewski J.M.: Teoria urbanistyki w projektowaniu i planowaniu miast, Oficyna Wydawnicza Politechniki Warszawskiej, Warszawa 2001. Chmielewski J.M., Mirecka M.: Modernizacja osiedli mieszkaniowych Oficyna Wydawnicza Politechniki Warszawskiej, Warszawa 2001. Czarnecki W.: Planowanie miast i osiedli, PWN, Warszawa 1965. Dylewski R., Nowakowski M., Szopa M.: Poradnik urbanisty. Standardy, przykłady, przepisy, TUP Oddział w W-wie, Warszawa 2000, „Budownictwo mieszkaniowe, poradnik projektanta”, Arkady, Warszawa 1989. W. Lynch K.: The Image of the City, The MIT Press, Massachusetts and London 1960. Neufert E. „Podręcznik projektowania architektonicznego”, Arkady, Warszawa Rozporządzenie Ministra Infrastruktury z dnia 12 kwietnia 2002r. w sprawie warunków technicznych, jakim powinny odpowiadać budynki i ich usytuowanie, Dz.U.02.75.690 z późn. zmianami. Rozporządzenie Ministra Infrastruktury z dnia 26 sierpnia 2003r. w sprawie sposobu ustalania wymagań dotyczących nowej zabudowy i zagospodarowania terenu w przypadku miejscowego planu zagospodarowania terenu, Dz.U.03.164.1588. Szmidt B.: Ład przestrzeni, Państwowy Instytut Wydawniczy, Warszawa 1981. Szolginia W.: Estetyka miasta, Arkady, Warszawa 1981. Szolginia W.: Ład przestrzenny w zespole mieszkaniowym, Instytut Gospodarki Przestrzennej i Komunalnej, Warszawa 1987. Ustawa z dnia 27 marca 2003r. o planowaniu i zagospodarowaniu przestrzennym, Dz.U.03.80.717 z późn. zmianami. Wallis A.: Miasto i przestrzeń, Państwowe Wydawnictwo Naukowe, Warszawa 1977. Wejchert K.: Elementy kompozycji urbanistycznej, Arkady, Warszawa 1984.brak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K_W13: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K_W17: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zadań projektowych i sprawdzian końcowy</w:t>
      </w:r>
    </w:p>
    <w:p>
      <w:pPr>
        <w:spacing w:before="20" w:after="190"/>
      </w:pPr>
      <w:r>
        <w:rPr>
          <w:b/>
          <w:bCs/>
        </w:rPr>
        <w:t xml:space="preserve">Powiązane efekty kierunkowe: </w:t>
      </w:r>
      <w:r>
        <w:rPr/>
        <w:t xml:space="preserve">K_W17_UR</w:t>
      </w:r>
    </w:p>
    <w:p>
      <w:pPr>
        <w:spacing w:before="20" w:after="190"/>
      </w:pPr>
      <w:r>
        <w:rPr>
          <w:b/>
          <w:bCs/>
        </w:rPr>
        <w:t xml:space="preserve">Powiązane efekty obszarowe: </w:t>
      </w:r>
      <w:r>
        <w:rPr/>
        <w:t xml:space="preserve"/>
      </w:r>
    </w:p>
    <w:p>
      <w:pPr>
        <w:keepNext w:val="1"/>
        <w:spacing w:after="10"/>
      </w:pPr>
      <w:r>
        <w:rPr>
          <w:b/>
          <w:bCs/>
        </w:rPr>
        <w:t xml:space="preserve">Efekt K_W20: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
      </w:r>
    </w:p>
    <w:p>
      <w:pPr>
        <w:keepNext w:val="1"/>
        <w:spacing w:after="10"/>
      </w:pPr>
      <w:r>
        <w:rPr>
          <w:b/>
          <w:bCs/>
        </w:rPr>
        <w:t xml:space="preserve">Efekt K_W21: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K_U03: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 T1A_U03</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
      </w:r>
    </w:p>
    <w:p>
      <w:pPr>
        <w:keepNext w:val="1"/>
        <w:spacing w:after="10"/>
      </w:pPr>
      <w:r>
        <w:rPr>
          <w:b/>
          <w:bCs/>
        </w:rPr>
        <w:t xml:space="preserve">Efekt K_U13: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
      </w:r>
    </w:p>
    <w:p>
      <w:pPr>
        <w:keepNext w:val="1"/>
        <w:spacing w:after="10"/>
      </w:pPr>
      <w:r>
        <w:rPr>
          <w:b/>
          <w:bCs/>
        </w:rPr>
        <w:t xml:space="preserve">Efekt K_U16: </w:t>
      </w:r>
    </w:p>
    <w:p>
      <w:pPr/>
      <w:r>
        <w:rPr/>
        <w:t xml:space="preserve">potrafi zaprojektować mały zespół zabudowy mieszkaniowej jedno - wielorodzinnej z niezbędna infrastrukturą techniczną</w:t>
      </w:r>
    </w:p>
    <w:p>
      <w:pPr>
        <w:spacing w:before="60"/>
      </w:pPr>
      <w:r>
        <w:rPr/>
        <w:t xml:space="preserve">Weryfikacja: </w:t>
      </w:r>
    </w:p>
    <w:p>
      <w:pPr>
        <w:spacing w:before="20" w:after="190"/>
      </w:pPr>
      <w:r>
        <w:rPr/>
        <w:t xml:space="preserve">ocena zadań projektowych
T1A_U09
T1A_U16</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
      </w:r>
    </w:p>
    <w:p>
      <w:pPr>
        <w:keepNext w:val="1"/>
        <w:spacing w:after="10"/>
      </w:pPr>
      <w:r>
        <w:rPr>
          <w:b/>
          <w:bCs/>
        </w:rPr>
        <w:t xml:space="preserve">Efekt K_U14: </w:t>
      </w:r>
    </w:p>
    <w:p>
      <w:pPr/>
      <w:r>
        <w:rPr/>
        <w:t xml:space="preserve">potrafi zaprojektować mały zespół zabudowy mieszkaniowej jedno i wielorodzinnej</w:t>
      </w:r>
    </w:p>
    <w:p>
      <w:pPr>
        <w:spacing w:before="60"/>
      </w:pPr>
      <w:r>
        <w:rPr/>
        <w:t xml:space="preserve">Weryfikacja: </w:t>
      </w:r>
    </w:p>
    <w:p>
      <w:pPr>
        <w:spacing w:before="20" w:after="190"/>
      </w:pPr>
      <w:r>
        <w:rPr/>
        <w:t xml:space="preserve">T1A_U09ocena zadania projektowego
T1A_U13
T1A_U15</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poszerza swoją wiedze z zakresu urbanistyki</w:t>
      </w:r>
    </w:p>
    <w:p>
      <w:pPr>
        <w:spacing w:before="60"/>
      </w:pPr>
      <w:r>
        <w:rPr/>
        <w:t xml:space="preserve">Weryfikacja: </w:t>
      </w:r>
    </w:p>
    <w:p>
      <w:pPr>
        <w:spacing w:before="20" w:after="190"/>
      </w:pPr>
      <w:r>
        <w:rPr/>
        <w:t xml:space="preserve">ocena zadania projektowegoT1A_K01</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
      </w:r>
    </w:p>
    <w:p>
      <w:pPr>
        <w:keepNext w:val="1"/>
        <w:spacing w:after="10"/>
      </w:pPr>
      <w:r>
        <w:rPr>
          <w:b/>
          <w:bCs/>
        </w:rPr>
        <w:t xml:space="preserve">Efekt K_K02: </w:t>
      </w:r>
    </w:p>
    <w:p>
      <w:pPr/>
      <w:r>
        <w:rPr/>
        <w:t xml:space="preserve">zna zagrożenia środowiska mieszkaniowego i przyrodniczego</w:t>
      </w:r>
    </w:p>
    <w:p>
      <w:pPr>
        <w:spacing w:before="60"/>
      </w:pPr>
      <w:r>
        <w:rPr/>
        <w:t xml:space="preserve">Weryfikacja: </w:t>
      </w:r>
    </w:p>
    <w:p>
      <w:pPr>
        <w:spacing w:before="20" w:after="190"/>
      </w:pPr>
      <w:r>
        <w:rPr/>
        <w:t xml:space="preserve">ocena oryginalności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
      </w:r>
    </w:p>
    <w:p>
      <w:pPr>
        <w:keepNext w:val="1"/>
        <w:spacing w:after="10"/>
      </w:pPr>
      <w:r>
        <w:rPr>
          <w:b/>
          <w:bCs/>
        </w:rPr>
        <w:t xml:space="preserve">Efekt k_k08: </w:t>
      </w:r>
    </w:p>
    <w:p>
      <w:pPr/>
      <w:r>
        <w:rPr/>
        <w:t xml:space="preserve">zna zagrożenia wynikające ze złej lokalizacji urbanistycznej</w:t>
      </w:r>
    </w:p>
    <w:p>
      <w:pPr>
        <w:spacing w:before="60"/>
      </w:pPr>
      <w:r>
        <w:rPr/>
        <w:t xml:space="preserve">Weryfikacja: </w:t>
      </w:r>
    </w:p>
    <w:p>
      <w:pPr>
        <w:spacing w:before="20" w:after="190"/>
      </w:pPr>
      <w:r>
        <w:rPr/>
        <w:t xml:space="preserve">ocena zadania projektowego T1A_K08</w:t>
      </w:r>
    </w:p>
    <w:p>
      <w:pPr>
        <w:spacing w:before="20" w:after="190"/>
      </w:pPr>
      <w:r>
        <w:rPr>
          <w:b/>
          <w:bCs/>
        </w:rPr>
        <w:t xml:space="preserve">Powiązane efekty kierunkowe: </w:t>
      </w:r>
      <w:r>
        <w:rPr/>
        <w:t xml:space="preserve">K_K08_SR</w:t>
      </w:r>
    </w:p>
    <w:p>
      <w:pPr>
        <w:spacing w:before="20" w:after="190"/>
      </w:pPr>
      <w:r>
        <w:rPr>
          <w:b/>
          <w:bCs/>
        </w:rPr>
        <w:t xml:space="preserve">Powiązane efekty obszarowe: </w:t>
      </w:r>
      <w:r>
        <w:rPr/>
        <w:t xml:space="preserve"/>
      </w:r>
    </w:p>
    <w:p>
      <w:pPr>
        <w:keepNext w:val="1"/>
        <w:spacing w:after="10"/>
      </w:pPr>
      <w:r>
        <w:rPr>
          <w:b/>
          <w:bCs/>
        </w:rPr>
        <w:t xml:space="preserve">Efekt k_k09: </w:t>
      </w:r>
    </w:p>
    <w:p>
      <w:pPr/>
      <w:r>
        <w:rPr/>
        <w:t xml:space="preserve">wyczuwa kontekst społeczny w urbanistyce</w:t>
      </w:r>
    </w:p>
    <w:p>
      <w:pPr>
        <w:spacing w:before="60"/>
      </w:pPr>
      <w:r>
        <w:rPr/>
        <w:t xml:space="preserve">Weryfikacja: </w:t>
      </w:r>
    </w:p>
    <w:p>
      <w:pPr>
        <w:spacing w:before="20" w:after="190"/>
      </w:pPr>
      <w:r>
        <w:rPr/>
        <w:t xml:space="preserve">ocena zadania projektowego T1A_K09</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2024-05-16T03:19:33+02:00</dcterms:created>
  <dcterms:modified xsi:type="dcterms:W3CDTF">2024-05-16T03:19:33+02:00</dcterms:modified>
</cp:coreProperties>
</file>

<file path=docProps/custom.xml><?xml version="1.0" encoding="utf-8"?>
<Properties xmlns="http://schemas.openxmlformats.org/officeDocument/2006/custom-properties" xmlns:vt="http://schemas.openxmlformats.org/officeDocument/2006/docPropsVTypes"/>
</file>