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przybliża zagadnienia dotyczące podstawowych pojęć i definicji z zakresu SIP, korzystania z baz danych przestrzennych, wprowadza elementy projektowania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PPogłębione spojrzenie a podstawowe pojęcia i definicje z zakresu SIP. Dyskusja i wyjaśnienie istniejących różnic pojęciowych. Technologie SIP a: geodezja, kartografia, fotogrametria, teledetekcja, informatyka, bazy danych, teoria systemów. Przegląd i ocena metod pozyskiwania danych dla SIP o różnym poziomie dokładności geometrycznej i tematycznej. Metody udostępniania i wizualizacji danych oraz informacji z wykorzystaniem technologii SIP. Wybrane aspekty prawne SIP. Infrastruktura danych przestrzennych. Ustawa o INSPIRE. BDO, VMap, TBD, kataster – ocena z punktu widzenia ich użyteczności dla SIP. Organizacja i technologie SIP w Europie.
Projektowanie SIP w podejściu autonomicznym, hybrydowym i z wykorzystaniem INSPIRE. Pełny cykl projektowania i tworzenia systemów.
Metody projektowania systemów informacji przestrzennej, przykłady projektów dla gminy, powiatu, województwa, kraju, projektów branżowych.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projektów
sprawdzian pisemny z ćwiczeń
sprawdzian pisemny z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S.Białousz i inni (2004)  System Baz Danych Przestrzennych dla woj. Mazowieckiego. Oficyna Wydawnicza PW, W-wa
E.Bielecka (2006) Systemy Informacji Geograficznej – Teoria i zastosowania wyd. PJWSTK  W-wa
J. Gaździcki (1990) Systemy Informacji Przestrzennej. PPWK, W-wa
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P.A. Longley i inni (1999) Geographical Information Systems vol. 1 + 2 L. Wiley  N.Y
U.A.Frank i inni (1995) Geographic Information Systems vol. 1-3 TU. Vienna
R.Tomlinson (2008) Rozważania o GIS ESRI Polska
M.J. Hernandez (2000) Bazy danych dla zwykłych śmiertelników Mikom, W-wa
Keith RMc Cloy (1995) Resource Management Information Systems Taylor and Francis, London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GP.SMK108_W1: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GP.SMK108_W2: </w:t>
      </w:r>
    </w:p>
    <w:p>
      <w:pPr/>
      <w:r>
        <w:rPr/>
        <w:t xml:space="preserve">Zna podstawowe rodzaje danych przestrzennych dla terytorium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GP.SMK108_W3: </w:t>
      </w:r>
    </w:p>
    <w:p>
      <w:pPr/>
      <w:r>
        <w:rPr/>
        <w:t xml:space="preserve">Zna podstawy projektowania SIP w podejściu autonomicznym i hybrydowym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GP.SMK108_U1: </w:t>
      </w:r>
    </w:p>
    <w:p>
      <w:pPr/>
      <w:r>
        <w:rPr/>
        <w:t xml:space="preserve">Umie pozyskać istniejące dane przestrzenne i przetworzyć je do postaci wymaganej dla założonego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GP.SMK108_U2: </w:t>
      </w:r>
    </w:p>
    <w:p>
      <w:pPr/>
      <w:r>
        <w:rPr/>
        <w:t xml:space="preserve">Potrafi krytycznie ocenić istniejące dane przestrzenne z punktu widzenia ich przydatności dla realizacji założonego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P2A_U04,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GP.SMK108_U3: </w:t>
      </w:r>
    </w:p>
    <w:p>
      <w:pPr/>
      <w:r>
        <w:rPr/>
        <w:t xml:space="preserve">Potrafi zaprojektować bazę danych przestrzennych. Umie wykorzystać pozyskane dane przestrzenne.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GP.SMK108_K1: </w:t>
      </w:r>
    </w:p>
    <w:p>
      <w:pPr/>
      <w:r>
        <w:rPr/>
        <w:t xml:space="preserve">Ma umiejętność samokształcenia i korzystania z zasobów internetowych w zakresie SIP.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2024-05-19T11:34:50+02:00</dcterms:created>
  <dcterms:modified xsi:type="dcterms:W3CDTF">2024-05-19T11:34:50+02:00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