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GP.SMS289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=  47 godz., w tym:
obecność na wykładach: 15 godz.
obecność na ćwiczeniach projektowych: 30 godz.
obecność na konsultacjach: 2 godz.
przygotowanie do ćwiczeń projektowych = 13 godz., w tym:
powtórzenie niezbędnych informacji z wykładów: 2 godz.
przygotowanie danych i wykonanie prac zaleconych do domu: 11 godz.
wykonanie sprawozdań = 5 godz.
przygotowanie się do egzaminu i obecność na egzaminie = 8  godz. + 2 godz. = 10 godz.
Razem: 75 godz.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15 godz.
obecność na ćwiczeniach projektowych: 30 godz.
obecność na konsultacjach: 3 godz.
obecność na egzaminie: 2 godz.
razem: 50 godz.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30 godz.
konsultacje: 3 godz.
przygotowanie danych i wykonanie prac zaleconych do domu: 11 godz.
wykonanie sprawozdań = 5 godz.
razem: 49 godzin co odpowiada 2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zagadnień związanych z Kartografią
podstawowa znajomość programu GIS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podstawową wiedzę z zakresu modelowania kartograficznego i potrafi w podstawowym zakresie opracować w programie GIS dane planistyczne związane z miejscowym planem zagospodarowania przestrzennego zgodnie z wytycznymi technicznymi INSPIRE
student ma uporządkowaną wiedzę oraz potrafi wykonać analizy danych przestrzennych w zakresie analizy rozmieszczenia obiektów geograficznych oraz wartości atrybutów obiektów geograficznych.
student ma podstawową wiedzę z zakresu modeli regresji oraz potrafi zbudować w programie GIS prosty model regresji OLS i GWR oraz ocenić zbudowany model i zinterpretować otrzymane wyniki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i zagadnienia modelowania kartograficznego. Etapy modelowania kartograficznego: Wybór danych, opracowanie modelu pojęciowego, organizacja w bazie danych, przetwarzanie danych i ich analiza, prezentacja kartograficzna. Kartografia jako narzędzie prowadzenia badań. Mapa jako model wybranych aspektów rzeczywistości. Podstawy modelowania informacji geograficznej – model pojęciowy, schemat aplikacyjny UML. Wytyczne techniczne INSPIRE dotyczące informacji o zagospodarowaniu przestrzennym. Skutki braku standaryzacji - różne modele danych w dokumentach planistycznych. 
Podstawy analizy danych przestrzennych i modelowanie procesów geograficznych w modelowaniu kartograficznym. Autokorelacja przestrzenna. Relacja sąsiedztwa dla danych wektorowych i rastrowych. Metody analizy rozmieszczenia obiektów geograficznych i wartości atrybutów obiektów geograficznych. Model regresji liniowej OLS oraz model regresji liniowej ważonej geograficznie GWR: warunki, etapy analizy oraz interpretacja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
ćwiczenia projektowe: ocena sprawozdań z wykonania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Mitchell A. „The ESRI Guide to GIS Analysis – volume 2: Spatial Measurements &amp; Statistics”2005 ESRI
Rogerson P.A. „Statistical methods for Geography – a student’s guide” Wyd. II 2001SAGE Publications Ltd.
Maguire D.J., Batty M., Goodchild M. F.; „GIS, Spatial Analysis and Modeling” 2005 ESRI
Parzyński Z., Chojka A., 2013 Infrastruktura informacji przestrzennej w UML, Wyd. Geodeta Sp. z o. o. Warszawa 2013
D2.8.III.4 – Data Specification on Land Use – Technical Guidelines; http://inspire.ec.europa.eu 
Jaroszewicz J., Zwirowicz-Rutkowska A., Denis M. 2013 Katalog Obiektów planistycznych – opracowanie https://www.mir.gov.pl/rozwoj_regionalny/Polityka_przestrzenna/Inspire/Documents/Katalog_Obiektow_Planistycznych.pdf
Ustawa o Planowaniu i Zagospodarowaniu przestrzennym wraz z aktami wykonawczymi
Ustawa o Infrastrukturze Informacji Przestrzennej Kraju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i rozumie koncepcję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uporządkowaną wiedzę dotyczącą etapów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uporządkowaną wiedzę na temat wytycznych technicznych INSPIRE dotyczących informacji o zagospodarowaniu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podstawową wiedzę w zakresie analiz danych przestrzennych w modelowaniu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ma podstawową wiedzę na temat metod analiz rozmieszczenia obiektów i wartości atrybutów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podstawową wiedzę na temat modeli regresji liniowej OLS i ważonej geograficznie, oraz uporządkowaną wiedzę dotyczącą wymagań, etapów budowy modeli, ich oceny oraz interpretacji i prezentacji kartograficznej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posługiwać się wytycznymi technicznymi INSPIRE dla tematu zagospodarowanie przestrzenne, w tym odczytywać schematy aplikacyjne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dokonać, w podstawowym zakresie, oceny zgodności udostępnianych danych dotyczących planowanego zagospodarowania przestrzennego z wytycznymi technicznymi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zaprojektować prostą organizację danych związanych z planowanym zagospodarowaniem przestrzennym w programie GIS spełniającą podstawowe wymagania wynikające z wytycznych technicznych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S2A_U03, T2A_U10,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 programie GIS przeprowadzić analizę rozmieszczenia wartości atrybutu obiektów w przestrzeni geograficznej wybranymi metodami oraz zinterpretować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zbudować i ocenić prosty model analizy regresji liniowej OLS i ważonej geograficznie w programie GIS, zinterpretować otrzymane wyniki oraz przedstawić je w postaci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K_S01: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 w oparciu o tworzone modele analiz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K_S02: </w:t>
      </w:r>
    </w:p>
    <w:p>
      <w:pPr/>
      <w:r>
        <w:rPr/>
        <w:t xml:space="preserve">potrafi współpracować i pracować w grupie i podejmować wspólne decyzje projektowe przy planowaniu i realizacji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K_S03: </w:t>
      </w:r>
    </w:p>
    <w:p>
      <w:pPr/>
      <w:r>
        <w:rPr/>
        <w:t xml:space="preserve">potrafi ocenić poziom zaufania jaki można mieć do otrzymywanych wyników i znaczenie takiej oceny dla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2024-05-19T18:13:35+02:00</dcterms:created>
  <dcterms:modified xsi:type="dcterms:W3CDTF">2024-05-19T18:13:35+02:00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