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Oleniacz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GK.SIK119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kontaktowych 
a)	wykład- 30 godz.
b)	ćwiczenia- 15 godz.
c)	konsultacje-10 godz.
2)	Praca własna studenta
a)	przygotowania do wykładów i ćwiczeń- 20 godz.  
b)	przygotowanie się do trzech kolokwiów - 10 godz.
c)	przygotowanie do dwóch  testów z wykładów- 15 godz.
3)	Razem  100 godz. co odpowiada 4 punktom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2.2 punktu  ECTS  55 godz.
a)	wykład- 30 godz.
b)	ćwiczenia- 15 godz.
c)	konsultacje-10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 ECTS - 25 godz, w tym
a) ćwiczenia- 15 godz.
b) przygotowanie się do trzech kolokwiów - 10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fizyki i matematyki na poziomie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Student zdobywa umiejętność rozwiązywania prostych problemów z dziedziny mechaniki i elektromagnetyzmu.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W: Mechanika: kinematyka punktu materialnego, prawa dynamiki Newtona, zasady zachowania, praca i energia, transformacja Galileusza, siły bezwładności, ruch bryły sztywnej, drgania harmoniczne, szczególna teoria względności, prawo grawitacji. Elektromagnetyzm: prawo Coulomba, pole elektrostatyczne, twierdzenie Gaussa, polaryzacja dielektryków, równanie ciągłości prądu, siła elektromotoryczna, różniczkowe prawo Ohma, energia pola, pole magnetyczne, prawo Biota-Savarta, siła Lorentza, prawo Ampere’a, własności magnetyczne ośrodków, indukcja elektromagnetyczna, równania Maxwella, drgania elektryczne, równanie falowe. Ć: Ćwiczenia rachunkowe są rozszerzeniem wykładu polegającym na wspomaganym i samodzielnym rozwiązywaniu zadań i problemów z fizyki w zakresie wykładu. Wykorzystywane są umiejętności z zakresu matematyki, a w szczególności rachunek różniczkowy i całkowy oraz geometria analityczna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jest warunkiem koniecznym zaliczenia semestru i następuje na podstawie kolokwium z zadań. Zaliczenie: (stopień z zaliczenia ćwiczeń rachunkowych) x 1/2 + (stopień z wykładów na podstawie dwóch testów) x 1/2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W: Podręcznik podstawowy: I.W.Sawieliew „Wstęp do Fizyki” Podręcznik minimum: J.Orear : ”Fizyka”; W.Bogusz, J.Garbarczyk, F.Krok „Podstawy fizyki”
Ć: Podręcznik podstawowy: A.Hennel W.Szuszkiewicz „Zadania i problemy z fizyki”; K. Sierański, K. Jezierski, B. Kołodka "Wzory i prawa z objaśnieniami"  Cz. 1,2,3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GK.SIK119_W01: </w:t>
      </w:r>
    </w:p>
    <w:p>
      <w:pPr/>
      <w:r>
        <w:rPr/>
        <w:t xml:space="preserve">Student poznaje podstawy:
1) mechaniki, 
2) szczególnej teorii względności 
3) elektrodynamiki 
(kinematyka punktu materialnego, prawa dynamiki Newtona, zasady zachowania, praca i energia, transformacja Galileusza, siły bezwładności, ruch bryły sztywnej, drgania harmoniczne, szczególna teoria względności, prawo grawitacji. Elektromagnetyzm: prawo Coulomba, pole elektrostatyczne, twierdzenie Gaussa, polaryzacja dielektryków, równanie ciągłości prądu, siła elektromotoryczna, różniczkowe prawo Ohma, energia pola, pole magnetyczne, prawo Biota-Savarta, siła Lorentza, prawo Ampere’a, własności magnetyczne ośrodków, indukcja elektromagnetyczna, równania Maxwella, drgania elektryczne, równanie falowe)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testy wyboru z zagadnień podawanych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GK.SIK119_U01: </w:t>
      </w:r>
    </w:p>
    <w:p>
      <w:pPr/>
      <w:r>
        <w:rPr/>
        <w:t xml:space="preserve">Student potrafi wykorzystać poznane podstawy fizyki, zasady i metody fizyki do rozwiązywania typowych zadań, analizy zagadnień inżynierskich oraz zrozumienia i opisu zjawisk fizycznych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3 sprawdziany w trakcie ćwiczeń, zadania domowe, zadania rozwiązywany przy tablicy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Student nabywa zdolności wykorzystania wiedzy z fizyki do rozwiązywania problemów technicznych, używania terminologii naukowej z fizyki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2026-02-28T12:46:00+01:00</dcterms:created>
  <dcterms:modified xsi:type="dcterms:W3CDTF">2026-02-28T12:46:00+01:00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