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międzynarodowych systemach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(zajęcia ćwiczeniowe) + 1h (konsultacje) + 10h (zapoznanie się z literaturą i informacjami z internetu) + 5*5h (wykonanie ćwiczeń) + 10h (opracowania własne związane z analizą i zarządzaniem ryzykiem)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analizą i zarządzaniem ryzykiem)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międzynarodowych systemów zarządzania zgodnie z normami ISO, np. norma ISO 9001 czy inne normy dotyczące systemów zarządzania.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.analizy i zarządzania ryzykiem stosowanym w międzynarodowych systemach zarządzania w tym ISO 31000, ISO 27005, ISO 22301 i inne, 
- potrafił opracować metody analizy i postępowania z ryzykiem oraz przeprowadzić ocenę ryzyka dla dowolnie wybranej organizacji zgodnie z ISO 31000 i wybranymi normami międzynarodowymi dotyczącymi systemów zarządzania. . .
- potrafił zidentyfikować ryzyka związane z obszarami określonymi w między narodowych systemach zarządzania, wskazać przykłady materializacji tych ryzyk oraz ocenić skutki ekonomiczne i społeczne nie stosowania określonych analizą ryzyka działać dotyczących łagodzenia ryzyka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regulamin przedmiotu, przykłady materializacji ryzyka w międzynarodowych systemach zarządzania. 2) przypomnienie międzynarodowych systemów zarządzania (ISO 9001, ISO 14000, ISO 22301, ISO/IEC 27001, ISO 28000 i inne. 3) Norma ISO 31000 jako podstawa analizy i zarządzania ryzykiem w międzynarodowych systemach zarządzania i ćwiczenia związane z budową dokumentacji. 4) analiza ryzyka w bezpieczeństwie informacji na podstawie ISO 27005 i ćwiczenia. 5) analiza ryzyka w zarządzaniu łańcuchem dostaw w ISO 28000 i ćwiczenia. 6) analiza skutków biznesowych (BIA) w zarządzaniu ciągłościa działania i ćwiczenia. 7)inne przypadki analizy ryzyka w systemach zarządzania. 8) analiza ryzyka projektowego zgodnie PRINCE2. 9) zasady budowy metod zarządznia ryzykiem. 10) Test.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analizy ryzyka w międzynarodowych systemach zarządzania, wyszukiwanie z Internecie incydentów jako przykładów materializacji ryzyka w obszarach objętych normami międzynarodowymi, opracowania własne związane z analizą i zarządzaniem ryzykiem dla konkretnych przykładów (50pkt). Ocena sumatywna – przeprowadzenie testu komputerowego nt wiedzy dotyczącej analizy ryzyka w międzynarodowych systemach zarządzania (50pkt). Ocena końcowa z przedmiotu: zaliczenie min 51 pkt sumarycznie z obu obszarów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31000, załącznik SL do dyrektywy ISO. ISO 27005, ISO 28001, ISO 22313 wybrane strony z Internetu dotyczące materializacji ryzyka.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3P2Z5_W01: </w:t>
      </w:r>
    </w:p>
    <w:p>
      <w:pPr/>
      <w:r>
        <w:rPr/>
        <w:t xml:space="preserve">			ma usystematyzowaną wiedzę z zakresu nowoczesnego podejścia do analizy ryzyka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testu, przegląd informacji na temat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3P2Z5_U01: </w:t>
      </w:r>
    </w:p>
    <w:p>
      <w:pPr/>
      <w:r>
        <w:rPr/>
        <w:t xml:space="preserve">		potrafi się posługiwać nowoczesnym podejściem do analizy ryzyka w międzynarodowych systemach zarządzania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z analizy ryzyka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3P2Z5_KW01: </w:t>
      </w:r>
    </w:p>
    <w:p>
      <w:pPr/>
      <w:r>
        <w:rPr/>
        <w:t xml:space="preserve">	zna przykłady i rozumie przyczyny wadliwie działających międzynarodowych systemów zarządzania które doprowadziły do poważnych strat finansowych i społecznych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 licznie - przegląd informacji nt.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2026-04-16T23:59:27+02:00</dcterms:created>
  <dcterms:modified xsi:type="dcterms:W3CDTF">2026-04-16T23:59:27+02:00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