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mikroekonomii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Piotr Urbanek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PE 13.1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175 godz. w tym 30 - wykłady; 30 - ćwiczenia; 30 - konsultacje i dodatkowe terminy egzaminów i zaliczeń; 85 - praca własna studenta (przygotowanie do zajęć w tym zapoznanie z literaturą, przygotowanie do zaliczenia i egzaminu).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Wykład: 1,2                                                              Ćwiczenia: 1,2
II. Konsultacje, egzaminy i zaliczenia:1,2                                                                                                    
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                              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studiującym wiedzy o podstawowych kategoriach ekonomicznych w ramach czterech bloków zagadnień: teorii rynku, teorii wyboru konsumenta, teorii przedsiębiorstwa, teorii czynników produkcji. Na zajęciach zostaną przedstawione zasady funkcjonowania podstawowych podmiotów gospodarczych: przedsiębiorstw, gospodarstw domowych, rządu oraz zasady funkcjonowania  rynków produktów oraz rynków czynników produkcji.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                    Przedmiot ekonomii i pojęcia wstępne. Modele ekonomiczne. Rodzaje zmiennych ekonomicznych. Granica możliwości produkcyjnych. Zasada racjonalnego postępowania. Systemy ekonomiczne.
Rynek, popyt, podaż. Pojęcie, funkcje i klasyfikacje rynku. Popyt i podaż i określające je czynniki. Podaż i określające ją czynniki. Elastyczność popytu i podaży.  
Teoria wyboru konsumenta. Funkcje i cele działalności gospodarstwa domowego. Podstawy wyboru struktury konsumpcji bieżącej. 
Funkcja popytu. Dobra normalne i dobra niższego rzędu. Ścieżka ekspansji. dochodowej i krzywe Engela. Dobra normalne i dobra Giffena. Ścieżka ekspansji cenowej i krzywa popytu
Podstawy wyboru ilości czasu pracy i czasu wolnego. Czynniki determinujące podaż pracy.  Krzywa podaży pracy
Wybór międzyokresowy. Ograniczenie budżetowe. Optymalizacja konsumpcji w czasie. Inflacja. Wartość zdyskontowana
Teoria przedsiębiorstwa. Pojęcie przedsiębiorstwa. Rodzaje przedsiębiorstw. Cele działalności przedsiębiorstwa w różnych systemach gospodarczych.
Teoria kosztów. Istota i pomiar kosztów. Koszty ekonomiczne a koszty w rachunkowości. Funkcje kosztów w krótkim i długim okresie. 
Ćwiczenia:
Wprowadzenie do mikroekonomii. Podstawowe kategorie i prawidłowości ekonomiczne. Podział ekonomii.
Analiza krzywej możliwości produkcyjnych, graficzna i algebraiczna interpretacja kosztu alternatywnego.
Systemy ekonomiczne – analiza zasad funkcjonowania; wady i zalety gospodarki rynkowej i centralnie planowanej.
Funkcja popytu i podaży – wyliczanie nachyleń funkcji, przesunięcia krzywych, obliczanie parametrów punktu równowagi. 
Obliczanie elastyczności cenowej, mieszanej i dochodowej popytu. Klasyfikacja dóbr wg wskaźników elastyczności. Związek elastyczności cenowej z utargiem przedsiębiorstwa. 
Obliczanie optimum konsumenta – linia ograniczenia budżetowego i funkcja użyteczności; I i II prawo Gossena. 
Wybór konsumenta a zmiana cen i zmiana dochodu. Konstrukcja ścieżki ekspansji dochodowej i cenowej. 
Podstawy wyboru ilości czasu pracy i czasu wolnego. Czynniki determinujące podaż pracy.  Krzywa podaży pracy
Wybór międzyokresowy. Ograniczenie budżetowe. Optymalizacja konsumpcji w czasie. Inflacja. Wartość zdyskontowana.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składający się z testu, części opisowej i prezentacji modeli graficznych. Dwa  kolokwia. Ocena aktywności studenta na ćwiczeniach.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R.Milewski, E.Kwiatkowski, Podstawy ekonomii, Wydawnictwo naukowe PWN, 2005.                                  
2. P.Samuelson, W.Nordhaus, Ekonomia, Wydawnictwo Naukowe PWN, 2006.                                                               3. D. Begg, Mikroekonomia, PWE, 2007.                 Literatura uzupełniająca:                                         1.W.F.Samuelson, Ekonomia menedżerska, PWE, 1998
2. E.Czarny, Mikroekonomia, PWE, 2006
3. T.Zalega, Mikroekonomia, WN Wydz. Zarządzania UW, 2006                                                                               4. B.Czarny, Podstawy ekonomii, PWE,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stosowane w ekonomii i ma wiedzę o źródłach jej pochodzenia.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motywy, jakimi kieruje się konsument przy podejmowaniu decyzji ekonomicznych związanych z wyborem koszyka konsumpcyjnego, alokacji dochodów w czasie - oszczędzaniem, określeniem długości czasu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W09: </w:t>
      </w:r>
    </w:p>
    <w:p>
      <w:pPr/>
      <w:r>
        <w:rPr/>
        <w:t xml:space="preserve">Zna kluczowe aspekty funkcjonowania gospodarki rynkowej i jej komponentów: przedsiębiorstw, gospodarstw domowych, państwa, rynków produktów i czynników produkcji.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wiedzą ekonomiczną w opisie, interpretacji i ocenie rzeczywistości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stosować sformalizowane modele mikroekonomiczne do analizy procesów gospodarczych takich, jak: ustalanie równowagi na rynkach produktów i czynników produkcji, zasad optymalnej alokacji zasobów w przedsiębiorstwach i sektorach, wyborów podejmowanych przez konsumentów i gospodarstwa domowe.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interpretować mierniki stosowane w ekonomii i wykorzystywać je w analizie zjawisk i procesów zachodzących w gospodarce.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scharakteryzować powiązania występujące w gospodarce rynkowej między sektorem gospodarstw domowych i przedsiębiorstw oraz transakcje zachodzące między tym podmiotami w procesie wymiany dóbr i usług.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w formie odpowiedzi na pytania i testu wielokrotnego wyboru. Kolokwium I, II w formie odpowiedzi na pytania i rozwiązywania zadań. Ocena aktywności studenta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ciągłego uzupełniania i doskonalenia swojej wiedzy wynikającą ze zmieniających się warunków fukcjonowania gospodarki narodowej i składających się na nią procesów i podmiotów.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 zakończeniu kursu student jest zdolny do samodzielnej oceny konsekwencji dokonywanych wyborów w warunkach ograniczoności zasobów oraz skutków działania mechanizmów rynkowych w skali mikro.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2026-08-19T09:58:07+02:00</dcterms:created>
  <dcterms:modified xsi:type="dcterms:W3CDTF">2026-08-19T09:58:07+02:00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