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przedsiębiorstwie</w:t>
      </w:r>
    </w:p>
    <w:p>
      <w:pPr>
        <w:keepNext w:val="1"/>
        <w:spacing w:after="10"/>
      </w:pPr>
      <w:r>
        <w:rPr>
          <w:b/>
          <w:bCs/>
        </w:rPr>
        <w:t xml:space="preserve">Koordynator przedmiotu: </w:t>
      </w:r>
    </w:p>
    <w:p>
      <w:pPr>
        <w:spacing w:before="20" w:after="190"/>
      </w:pPr>
      <w:r>
        <w:rPr/>
        <w:t xml:space="preserve">dr Marlena Piekut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FP 17</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i ćwiczenia 30h, przygotowanie do zajęć w tym zapoznanie z literaturą 13h, przygotowanie do egzaminu 15h, przygotowanie do kolokwiów 13h, przygotowanie pracy 9h, konsultacje 8h, inne (egzaminy poprawkowe 4h, zaliczenie ćwiczeń w dodatkowym terminie 2h, cząstkowe sprawdzenie przygotowania do zajęć 6h) - 12 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 wykłady i ćwiczenia
0,8 ECTS w tym: konsultacje 0,32 ECTS, egzaminy poprawkowe 0,16 ECTS, zaliczenie ćwiczeń w dodatkowym terminie 0,16 ECTS, cząstkowe sprawdzenie przygotowania do zajęć 0,16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zarządzania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przedmiotu jest przedstawienie podstaw funkcjonowania przedsiębiorstwa, jego systemu ekonomiczno -finansowego oraz najważniejszych zagadnień związanych z zarządzaniem przedsiębiorstwem. Celem jest zapoznanie studentów z: genezą przedsiębiorstwa, rolą przedsiębiorcy i przedsiębiorczości, elementami otoczenia przedsiębiorstwa, formami i rodzajami przedsiębiorstw, cyklem życia przedsiębiorstwa oraz sposobami analizy ekonomicznej wyników prowadzonej działalności.
</w:t>
      </w:r>
    </w:p>
    <w:p>
      <w:pPr>
        <w:keepNext w:val="1"/>
        <w:spacing w:after="10"/>
      </w:pPr>
      <w:r>
        <w:rPr>
          <w:b/>
          <w:bCs/>
        </w:rPr>
        <w:t xml:space="preserve">Treści kształcenia: </w:t>
      </w:r>
    </w:p>
    <w:p>
      <w:pPr>
        <w:spacing w:before="20" w:after="190"/>
      </w:pPr>
      <w:r>
        <w:rPr/>
        <w:t xml:space="preserve">Wykłady:
1. Przedmiot i ewolucja nauki o przedsiębiorstwie.
2. Otoczenie przedsiębiorstwa. Cele i misja przedsiębiorstwa.
3. Cykl życia przedsiębiorstwa.
4. Potencjał i działalność gospodarcza przedsiębiorstwa. 5. Kapitał przedsiębiorstwa i jego zmiany. 6. Kapitał intelektualny przedsiębiorstwa. 
7. Zarządzanie, planowanie i motywowanie w przedsiębiorstwie. 8. Ocena działalności gospodarczej przedsiębiorstwa. 9. Struktura organizacyjna przedsiębiorstwa i jej kształtowanie.10. Przekrojowe koncepcje zarządzania przedsiębiorstwem. Logistyka w przedsiębiorstwie. Kompleksowe zarządzanie jakością. Controlling.
11. Przedsiębiorstwo a rynek. Struktury i rodzaje rynków. Marketing w działalności przedsiębiorstwa. 12. Polityka cenowa przedsiębiorstwa. Polityka antymonopolowa.
13. Współpraca przedsiębiorstwa z innymi podmiotami gospodarczymi.
14. Przedsiębiorstwo a państwo. Zakres i formy regulacji działalności przedsiębiorstwa przez państwo. Stosunki przedsiębiorstwa z samorządem terytorialnym. 
15. Globalizacja przedsiębiorstwa. Wybór sposobu wejścia na rynek zagraniczny.
Ćwiczenia:
1. Geneza i istota przedsiębiorstwa.
2. Rodzaje przedsiębiorstw wyróżnione ze względu na kryterium własności, pozycji rynkowej, wielkości przedsiębiorstwa, rodzaju działalności. 3. Porównanie ważniejszych cech spółek prawa polskiego.
4. Problemy wyboru formy prawno-organizacyjnej przedsiębiorstwa.
5. Przekształcenia własnościowe przedsiębiorstw – cele i formy. Prywatyzacja pośrednia i bezpośrednia.
6. Upadłość i uzdrawianie przedsiębiorstwa. Przyczyny upadłości i przeciwdziałanie stanom krytycznym. Postępowanie naprawcze.
7. Uruchamianie działalności gospodarczej. Warunki formalne związane z tworzeniem przedsiębiorstwa.
8. Gospodarowanie majątkiem trwałym przedsiębiorstwa. Skład majątku trwałego. 9. Podział środków trwałych. Miary wykorzystania środków trwałych.
10. Gospodarowanie majątkiem obrotowym przedsiębiorstwa. Skład majątku obrotowego. Miary efektywności wykorzystania majątku obrotowego. 11.Główne czynniki obniżające materiałochłonność. Czynniki kształtujące zapasy produkcyjne.
12. Potencjał ludzki. Funkcja personalna i jej uwarunkowania. Zatrudnienie i jego racjonalizacja.
13. Organizacja i sterowanie produkcją. System i proces produkcyjny. Zasady racjonalnej organizacji procesu produkcyjnego. Typy i formy produkcji.
</w:t>
      </w:r>
    </w:p>
    <w:p>
      <w:pPr>
        <w:keepNext w:val="1"/>
        <w:spacing w:after="10"/>
      </w:pPr>
      <w:r>
        <w:rPr>
          <w:b/>
          <w:bCs/>
        </w:rPr>
        <w:t xml:space="preserve">Metody oceny: </w:t>
      </w:r>
    </w:p>
    <w:p>
      <w:pPr>
        <w:spacing w:before="20" w:after="190"/>
      </w:pPr>
      <w:r>
        <w:rPr/>
        <w:t xml:space="preserve">Warunkiem zaliczenia przedmiotu jest przygotowanie prezentacji, uzyskanie przez studenta pozytywnej oceny z dwóch pisemnych kolokwiów oraz z pisemnego egzaminu.  Za każde pytanie można zdobyć maksymalnie 1 pkt. Warunkiem zaliczenia jednego kolokwium jest uzyskanie minimum 50% punktów. Pisemny egzamin będzie zawierał 10 pytań otwartych. Za każde pytanie można zdobyć 1 pkt. Warunkiem zaliczenia egzaminu jest uzyskanie minimum 50%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Lichtarski J. (red.), Podstawy nauki o przedsiębiorstwie, Wydawnictwo Akademii Ekonomicznej we Wrocławiu, Wrocław 2005 2. Sudoł S., Przedsiębiorstwo. Podstawy nauki o przedsiębiorstwie. Zarządzanie przedsiębiorstwem, Polskie Wydawnictwo Ekonomiczne, Warszawa 2006 3. Duraj J., Podstawy ekonomiki przedsiębiorstwa, Polskie Wydawnictwo Ekonomiczne, Warszawa 2004
4. Gruszecki T, Współczesne teorie przedsiębiorstwa, Wydawnictwo Naukowe PWN, Warszawa 2002
5. Kasiewicz S., Możaryna H., Teoria przedsiębiorstwa. Wybrane zagadnienia, Szkoła Główna Handlowa w Warszawie, Warszawa 2004 6. Publikacje na stronach internetowych PARP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W12: </w:t>
      </w:r>
    </w:p>
    <w:p>
      <w:pPr/>
      <w:r>
        <w:rPr/>
        <w:t xml:space="preserve">Zna zakres i formy regulacji działalności przedsiębiorstw przez państwo oraz relacje przedsiębiorstwa z samorządem terytorialnym.</w:t>
      </w:r>
    </w:p>
    <w:p>
      <w:pPr>
        <w:spacing w:before="60"/>
      </w:pPr>
      <w:r>
        <w:rPr/>
        <w:t xml:space="preserve">Weryfikacja: </w:t>
      </w:r>
    </w:p>
    <w:p>
      <w:pPr>
        <w:spacing w:before="20" w:after="190"/>
      </w:pPr>
      <w:r>
        <w:rPr/>
        <w:t xml:space="preserve">Pisemny egzamin opisowy (W14)</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S1A_W09</w:t>
      </w:r>
    </w:p>
    <w:p>
      <w:pPr>
        <w:keepNext w:val="1"/>
        <w:spacing w:after="10"/>
      </w:pPr>
      <w:r>
        <w:rPr>
          <w:b/>
          <w:bCs/>
        </w:rPr>
        <w:t xml:space="preserve">Efekt W14: </w:t>
      </w:r>
    </w:p>
    <w:p>
      <w:pPr/>
      <w:r>
        <w:rPr/>
        <w:t xml:space="preserve">Ma podstawową wiedzę w zakresie funkcjonowania przedsiębiorstwa we wszystkich jego sferach.</w:t>
      </w:r>
    </w:p>
    <w:p>
      <w:pPr>
        <w:spacing w:before="60"/>
      </w:pPr>
      <w:r>
        <w:rPr/>
        <w:t xml:space="preserve">Weryfikacja: </w:t>
      </w:r>
    </w:p>
    <w:p>
      <w:pPr>
        <w:spacing w:before="20" w:after="190"/>
      </w:pPr>
      <w:r>
        <w:rPr/>
        <w:t xml:space="preserve">Pisemny egzamin opisowy (W1-W15); kolokwium I, II (C1-C13)</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U06: </w:t>
      </w:r>
    </w:p>
    <w:p>
      <w:pPr/>
      <w:r>
        <w:rPr/>
        <w:t xml:space="preserve">Potrafi, w przypadku tworzenia działalności na własny rachunek, dokonać wyboru formy prawno-organizacyjnej przedsiębiorstwa.   </w:t>
      </w:r>
    </w:p>
    <w:p>
      <w:pPr>
        <w:spacing w:before="60"/>
      </w:pPr>
      <w:r>
        <w:rPr/>
        <w:t xml:space="preserve">Weryfikacja: </w:t>
      </w:r>
    </w:p>
    <w:p>
      <w:pPr>
        <w:spacing w:before="20" w:after="190"/>
      </w:pPr>
      <w:r>
        <w:rPr/>
        <w:t xml:space="preserve">Pisemny egzamin opisowy; pisemne kolokwia opisowe</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S1A_U02</w:t>
      </w:r>
    </w:p>
    <w:p>
      <w:pPr>
        <w:keepNext w:val="1"/>
        <w:spacing w:after="10"/>
      </w:pPr>
      <w:r>
        <w:rPr>
          <w:b/>
          <w:bCs/>
        </w:rPr>
        <w:t xml:space="preserve">Efekt U14: </w:t>
      </w:r>
    </w:p>
    <w:p>
      <w:pPr/>
      <w:r>
        <w:rPr/>
        <w:t xml:space="preserve">Potrafi wykorzystać zdobytą wiedzę do wskazania przyczyn upadłości i sposobów przeciwdziałania sytuacjom kryzysowym.</w:t>
      </w:r>
    </w:p>
    <w:p>
      <w:pPr>
        <w:spacing w:before="60"/>
      </w:pPr>
      <w:r>
        <w:rPr/>
        <w:t xml:space="preserve">Weryfikacja: </w:t>
      </w:r>
    </w:p>
    <w:p>
      <w:pPr>
        <w:spacing w:before="20" w:after="190"/>
      </w:pPr>
      <w:r>
        <w:rPr/>
        <w:t xml:space="preserve">Pisemny egzamin opisowy (W1-W15), kolokwium I i II</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S1A_U06</w:t>
      </w:r>
    </w:p>
    <w:p>
      <w:pPr>
        <w:keepNext w:val="1"/>
        <w:spacing w:after="10"/>
      </w:pPr>
      <w:r>
        <w:rPr>
          <w:b/>
          <w:bCs/>
        </w:rPr>
        <w:t xml:space="preserve">Efekt U19: </w:t>
      </w:r>
    </w:p>
    <w:p>
      <w:pPr/>
      <w:r>
        <w:rPr/>
        <w:t xml:space="preserve">Wykorzytuje zdobytą wiedzę i inne materiały źródłowe do przygotowania w języku polskim prezentacji multimedialnej dotyczącej przekrojowych koncepcji w zarządzaniu.</w:t>
      </w:r>
    </w:p>
    <w:p>
      <w:pPr>
        <w:spacing w:before="60"/>
      </w:pPr>
      <w:r>
        <w:rPr/>
        <w:t xml:space="preserve">Weryfikacja: </w:t>
      </w:r>
    </w:p>
    <w:p>
      <w:pPr>
        <w:spacing w:before="20" w:after="190"/>
      </w:pPr>
      <w:r>
        <w:rPr/>
        <w:t xml:space="preserve">Przygotowanie dodatkowej prezentacji multimedialnej (aktywność)</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S1A_U09</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Potrafi współdziałać w grupie przygotowując prezentację dotyczącą przekrojowych koncepcji zarządzania.</w:t>
      </w:r>
    </w:p>
    <w:p>
      <w:pPr>
        <w:spacing w:before="60"/>
      </w:pPr>
      <w:r>
        <w:rPr/>
        <w:t xml:space="preserve">Weryfikacja: </w:t>
      </w:r>
    </w:p>
    <w:p>
      <w:pPr>
        <w:spacing w:before="20" w:after="190"/>
      </w:pPr>
      <w:r>
        <w:rPr/>
        <w:t xml:space="preserve">Przygotowanie dodatkowej prezentacji multimedialnej (aktywność)</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2026-04-16T17:41:56+02:00</dcterms:created>
  <dcterms:modified xsi:type="dcterms:W3CDTF">2026-04-16T17:41:56+02:00</dcterms:modified>
</cp:coreProperties>
</file>

<file path=docProps/custom.xml><?xml version="1.0" encoding="utf-8"?>
<Properties xmlns="http://schemas.openxmlformats.org/officeDocument/2006/custom-properties" xmlns:vt="http://schemas.openxmlformats.org/officeDocument/2006/docPropsVTypes"/>
</file>