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Buczkowski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16 h - wykład, 4h - konsultacje,12 h - przygotowanie do kolokwium,15 h -przygotowanie do zaliczenia,15 h - przygotowanie do zajęć w tym zapoznanie z literaturą, 10h -przygotowanie eseju, 3h -inne.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
II.0,28 ECTS -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przybliżenie studentom problematyki z zakresu społecznej odpowiedzialności biznesu (CSR – ang. corporate social responsibility) oraz nabycie przez studentów praktycznych umiejętności wykorzystywania różnorodnych instrumentów odpowiedzialnego zarządzania w przedsiębiorstwie w kontekście wyzwań zasad zrównoważonego 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i rozwój koncepcji społecznej odpowiedzialności przedsiębiorstw
Podstawy teoretyczne koncepcji społecznej odpowiedzialności przedsiębiorstw
Dialog i współpraca z interesariuszami organizacji  
Kluczowe obszary CSR: zaangażowanie społeczne, środowisko 
Relacje z pracownikami jako kluczowy obszar CSR 
CSR jako instrument budowania przewagi konkurencyjnej firmy 
Standaryzacja i normalizacja społecznej odpowiedzialności przedsiębiorstw normy: ISO 26000 SA8000, AA1000, ISO 14001, EMAS, Czystsza produkcja etc.  
Raportowanie społecznej odpowiedzialności przedsiębiorstw 
Zasady CSR w polityce gospodarczej Unii Europejskiej i państw członkowskich 
Dialog publiczno-prywatny, organizacje pozarządowe (NGO) a CSR 
Znaczenie kapitału społecznego dla społecznej odpowiedzialności biznesu.
Ewolucja CSR w Polsce – dyskusja 
Proces tworzenia strategii CSR w MŚP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przygotowanie samodzielnego eseju oraz pozytywna ocena z dwóch pisemnych kolokwiów w formie testu (zawierających pytania opisowe i wyboru prawidłowej odpowiedzi z zaproponowanych w dedykowanym arkuszu). Zasady oceniania Ocena testów na podstawie % poprawnych odpowiedzi - tabela z punktacją:
% zdobytych punktów ocena
95-100 % 5
85-94 % 4,5
75-84 % 4
65-74 % 3,5
50-64 % 3
w celu uzupełnienia braków studenci kontaktują się z prowadzącym zajęcia w następujący sposób:
- w trakcie trwania semestru, w którym prowadzący ma zajęcia na uczelni: w dniu zajęć, podczas konsultacji i poprzez wskazany adres poczty elektronicznej;
- w trakcie trwania semestru, w którym prowadzący nie ma zajęć na uczelni: poprzez sekretariat studiów i poprzez wskazany adres poczty elektronicznej.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Rok, Odpowiedzialny biznes w nieodpowiedzialnym świecie, Forum Odpowiedzialnego Biznesu, Warszawa 2004
M. Żemigała, Społeczna odpowiedzialność przedsiębiorstwa, Oficyna Wolters Kluwer Business, Kraków 2007
A. Paliwoda-Matiolańska, Odpowiedzialność społeczna w procesie zarządzania przedsiębiorstwem, Wydawnictwo C.H.Beck, Warszawa 2008
J. Adamczyk, Społeczna odpowiedzialność przedsiębiorstw, PWE,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definiuje podstawowe idee i koncepcje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z zakresu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W17: </w:t>
      </w:r>
    </w:p>
    <w:p>
      <w:pPr/>
      <w:r>
        <w:rPr/>
        <w:t xml:space="preserve">rozumie znaczenie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U25: </w:t>
      </w:r>
    </w:p>
    <w:p>
      <w:pPr/>
      <w:r>
        <w:rPr/>
        <w:t xml:space="preserve">analizuje zachowania ludzi na wszystkich szczeblach wybranej organizacji i potrafi ocenić przydatnośc zastosowanych modeli CSR w praktyce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II, ocena eseju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permamentnego uzupełniania wiedzy i umiejętności w wyniku zmian dynamicznego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 nad analizowanymi przykładami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student zachowuje krytycyzm wobec przyczyn powstawania konfliktów  i jest zorientowany na ich rozstrzyganie sporów poprzez wspólne porozumienie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 nad analizowanymi przykładami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2024-05-04T17:22:34+02:00</dcterms:created>
  <dcterms:modified xsi:type="dcterms:W3CDTF">2024-05-04T17:22:34+02:00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