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/ Katarzyna Matczak/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WN1A_06_02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30h; Ćwiczenia 20h;
Przygotowanie się do zajęć 20h;
Zapoznanie się ze wskazaną literaturą 17h;
Przygotowanie do zaliczenia 10h;
Przygotowanie do kolokwium 25h;
Przygotowanie do egzaminu 28h;
Razem 150h = 6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- 30h; Ćwiczenia - 20h; Razem 50h = 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treści programowych z matematyki z semestru pierwszego.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Ćwiczenia: 15 - 30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 Zapoznanie z podstawowymi twierdzeniami dla całki oznaczonej pojedynczej, podwójnej i potrójnej.   Zastosowania tych całek w Budownictwie.
Zapoznanie z podstawowymi twierdzeniami rachunku różniczkowego funkcji dwóch i trzech zmiennych  i  jego zastosowanie do szukania ekstremów lokalnych. 
Przedstawienie niektórych typów równań różniczkowych zwyczajnych pierwszego i wyższych rzędów i sposoby rozwiązywania  tych równań różniczkowych.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Całka oznaczona i jej zastosowania w naukach technicznych. Całka niewłaściwa. 
W2-  Granica i ciągłość funkcji dwóch i trzech zmiennych. Pochodne cząstkowe rzędu pierwszego i rzędu drugiego.
W3- Różniczka zupełna dla funkcji dwóch i trzech zmiennych. Ekstrema lokalne.
W4- Najmniejsza i największa wartość funkcji ciągłej na zbiorze zwartym. Wielomiany Taylora i Maclaurina dla funkcji dwóch zmiennych. 
W5- Pochodna rzędu pierwszego i drugiego dla funkcji uwikłanej. Ekstrema funkcji uwikłanej.
W6- Równania różniczkowe zwyczajne rzędu pierwszego: o zmiennych rozdzielonych, liniowe, Bernoulliego, zupełne. Rodziny prostych ortogonalnych.
W7- Równania różniczkowe zwyczajne rzędu drugiego: sprowadzalne do równań różniczkowych rzędu pierwszego, liniowe o stałych współczynnikach. Przykłady układów równań różniczkowych rzędu pierwszego.
W8- Całka podwójna na prostokącie i całka potrójna po prostopadłościanie. Całka iterowana. Całka wielokrotna po dowolnym zbiorze.
W9- Zamiana zmiennych pod znakiem całki. Współrzędne biegunowe, walcowe i współrzędne sferyczne.
W10- Zastosowanie całki wielokrotnej: pole powierzchni, objętość, momenty statyczne i momenty bezwładności, środek ciężkości.
C1 -Obliczanie całki oznaczonej i zastosowanie jej do obliczania pola pod wykresem funkcji, pola powierzchni i objętości bryły obrotowej, długości łuku krzywej. Obliczanie całki niewłaściwej.
C2- Obliczanie pochodnych cząstkowych rzędu pierwszego i rzędu drugiego dla funkcji dwóch i trzech zmiennych.
C3- Szukanie ekstremów lokalnych dla funkcji dwóch i trzech zmiennych.
C4- Szukanie najmniejszej i największej wartości funkcji na zbiorze zwartym. Rozwijanie w szereg Taylora lub Maclourina funkcji dwóch zmiennych.
C5-Powtórzenie ćwiczeń C1-C4.
C6 -Szukanie  ekstremów lokalnych  funkcji uwikłanej. Rozwiązywanie równań różniczkowych rzędu pierwszego o zmiennych rozdzielonych.
C7- Rozwiązywanie równań różniczkowych liniowych rzędu pirwszego, równań Bernoulliego i zupełnych.
C8- Rozwiązywanie równań różniczkowych zwyczajnych rzędu drugiego: sprowadzalnych do równań różniczkowych rzędu pierwszego, liniowych o stałych współczynnikach. 
C9- Obliczanie całek podwójnych i potrójnych. Zamiana zmiennych pod znakiem całki. 
C10- Powtórzenie ćwiczeń C6-C9.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przedmiotu uzyskuje student, który zdobył co najmniej 20 punktów.  W czasie semestru odbędą się dwa kolokwia.  Za każde z kolokwiów student uzyskuje 20 punktów.  Osoby bez zaliczenia mogą się o nie starać w sesji egzaminacyjnej przystępując do egzaminu, który będzie stanowił wtedy formę zaliczenia poprawkowego. Prowadzący może przeprowadzać  kartkówki oraz zadawać  pracę domową,  za które   dolicza dodatkowe punkty.  
Egzamin składa się z zadań otwartych, które student rozwiązuje samodzielnie w trakcie terminów podanych w harmonogramie sesji. Student za egzamin może uzyskać 60 punktów.   Punkty uzyskane z egzaminu są sumowane z punktami z zaliczenia. Ocena końcowa jest ustalona zgodnie z następującymi zasadami:                                                                                                                                    
(0 - 50%) liczby punktów – ocena 2,0
&lt;50 - 60%)   – ocena 3,0
&lt;60 - 70%)   – ocena 3,5
&lt;70 - 80%)   – ocena 4,0
&lt;80 - 90%)   – ocena 4,5
&lt;90 - 100%&gt; – ocena 5,0.                                                                                                      
 Osoby, które  uzyskały 20 i więcej punktów z dwóch kolokwiów mogą przystąpić do terminu "zerowego" egzaminu, który odbywa się w czasie ostatniego zjazdu.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H. Łubowicz, B. Wieprzkowicz "Matematyka" Oficyna Wydawnicza PW, Warszawa 1999,                                   
2)R. Rudnicki "Wykłady z analizy matematycznej", PWN Warszawa 2006,                                                             
3) W. Stankiewicz "Zadania z matematyki dla wyższych uczelni technicznych" część IA,B, PWN, Warszawa 1995, 
4) W. Stankiewicz, J. Wojtowicz "Zadania z matematyki dla wyższych uczelni technicznych" część II PWN, Warszawa 1975,                                                                                
5) R. Larson, B. H. Edwards "Calculus" Ninth Edithon, USA 2010.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W01_01: </w:t>
      </w:r>
    </w:p>
    <w:p>
      <w:pPr/>
      <w:r>
        <w:rPr/>
        <w:t xml:space="preserve">														Posiada uporządkowaną wiedzę w zakresie rachunku całkowego i jego zastosowań. Zna pojęcia rachunku różniczkowego funkcji dwóch i trzech zmiennych oraz funkcji uwikłanej. zastosowania. Ma uporządkowaną wiedzę w zakresie wybranych typów równań różniczkowych zwyczajnych. Zna zastosowania całki wielokrotnej do obliczania pola powierzchni i objętości.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(W1-W10, C1-C10), Egzamin (W1-W10), aktywna postawa studentów na zajęciach.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U09_01: </w:t>
      </w:r>
    </w:p>
    <w:p>
      <w:pPr/>
      <w:r>
        <w:rPr/>
        <w:t xml:space="preserve">							Potrafi obliczać całkę oznaczoną i stosować ją do wyznaczania pola i długości łuku.Umie wyznaczać ekstrema lokalne dla funkcji dwóch lub trzech zmiennych i funkcji uwikłanej. Potrafi rozwiązywać wybrane typy równań różniczkowych zwyczajnych. Potrafi obliczać całki wielokrotne podanych obszarach, wyznaczać pole, objętość, środek ciężkości. 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(W1-W10, C1-C10), Egzamin (W1-W10), aktywna postawa studentów na zajęciach.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B1A_U09_01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K01_01: </w:t>
      </w:r>
    </w:p>
    <w:p>
      <w:pPr/>
      <w:r>
        <w:rPr/>
        <w:t xml:space="preserve">Rozumie potrzebę ciągłego dokształcania się.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(W1-W10, C1-C10), Egzamin (W1-W10, C1-C10), aktywna postawa studentów na zajęciach.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B1A_K01_01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2026-07-29T16:18:05+02:00</dcterms:created>
  <dcterms:modified xsi:type="dcterms:W3CDTF">2026-07-29T16:18:05+02:00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