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ECTS:&lt;br&gt; wykłady 15 godz., ćwiczenia projektowe 15 godz., wykonanie projektu 10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ECTS:&lt;br&gt; wykłady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ECTS:&lt;br&gt; ćwiczenia projektowe 15 godz., wykonanie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&lt;ol&gt;&lt;li&gt;Definicja organizacji produkcji i procesu produkcyjnego. Zapoznanie z pięciostopniową strukturą funkcjonalną oraz czterostopniową strukturą organizacyjną scalonych procesów produkcyjnych. &lt;li&gt;Przedstawienie zasad modelowania procesów produkcyjnych w zakresie: czasu, przestrzeni, ilości i kolejności. &lt;li&gt;Związki kompleksowe odwzorowania przebiegu procesów. &lt;li&gt;Definicje podstawowych modeli organizacyjnych procesów częściowych. &lt;li&gt;Klasyfikacja asortymentu produkowanych wyrobów. Przystawalność asortymentu do modeli organizacyjnych procesów. &lt;li&gt;Zależności pomiędzy zdolnością i mocą produkcyjną. Kryteria zapewnienia ciągłość i rytmiczność procesów, zakłócenia i niezawodność procesów. &lt;/ol&gt;
Ćwiczenia: Projekt technologiczno –organizacyjny częściowego procesu formowania prefabrykatów.&lt;ol&gt;&lt;li&gt;Program produkcji. Charakterystyka asortymentu produkcji. Bilans czasu pracy. Zestawienie mocy i zdolności produkcyjnej. &lt;li&gt;Wybór metody produkcji. &lt;li&gt;Schemat technologiczno-funkcjonalny procesu. &lt;li&gt;Podstawowe obliczenia organizacyjne. Analiza pracochłonności Ustalenie rytmu produkcyjnego. Dobór liczby stanowisk produkcyjnych. Dobór dojrzewalni: rodzaju i pojemności. Obliczenie liczby form. Obliczenie cyklu produkcyjnego. &lt;li&gt;Harmonogramy operacji. &lt;li&gt;Schemat technologicznego zamaszynowania oddziału. &lt;li&gt; Harmonogram/cyklogram pracy oddziału.&lt;/ol&gt;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wykładów w formie pisemnej, 5 pytań w czasie 60 minut, każda odpowiedź oceniana od 0 do 10 pkt. (maksymalny wynik - 50 punktów), ocena pozytywna od 26 pkt. &lt;br&gt;
Zaliczenie ćwiczeń polega na poprawnym wykonaniu projektu oraz jego obronie, ocena w skali od 2 do 5. Ocena może zostać podwyższona przez prowadzącego przedmiot za aktywność na zajęciach. Ocena może zostać obniżona przez prowadzącego za nieterminowość.&lt;br&gt;
Ocena łączna ustalona jako średnia ważona 60% oceny ze sprawdzianu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PROPROW1: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PROPROU1: </w:t>
      </w:r>
    </w:p>
    <w:p>
      <w:pPr/>
      <w:r>
        <w:rPr/>
        <w:t xml:space="preserve">Potrafi wybrać wariant optymalny realizacji porocesu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PROPROK1: </w:t>
      </w:r>
    </w:p>
    <w:p>
      <w:pPr/>
      <w:r>
        <w:rPr/>
        <w:t xml:space="preserve">Potrafi optymalizować wykorzystanie środkółw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2026-03-23T20:33:40+01:00</dcterms:created>
  <dcterms:modified xsi:type="dcterms:W3CDTF">2026-03-23T20:33:40+01:00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