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 </w:t>
      </w:r>
    </w:p>
    <w:p>
      <w:pPr>
        <w:keepNext w:val="1"/>
        <w:spacing w:after="10"/>
      </w:pPr>
      <w:r>
        <w:rPr>
          <w:b/>
          <w:bCs/>
        </w:rPr>
        <w:t xml:space="preserve">Koordynator przedmiotu: </w:t>
      </w:r>
    </w:p>
    <w:p>
      <w:pPr>
        <w:spacing w:before="20" w:after="190"/>
      </w:pPr>
      <w:r>
        <w:rPr/>
        <w:t xml:space="preserve">dr inż. / Lech Wilkanowicz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CN1A_22_02</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- 20, przygotowanie do egzaminu - 55, razem - 105; Ćwiczenia: liczba godzin według planu studiów - 20, przygotowanie do zajęć - 20, przygotowanie do kolokwium - 30, razem - 70; Razem - 175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- 20 h; Razem - 50 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surowców , procesów technologicznych oraz produktów przemysłu chemicznego nieorganicznego i organicznego. Wykształcenie umiejętności postrzegania chemicznych procesów technologicznych jako zespołu powiązanych ze sobą zagadnień technologicznych, technicznych, organizacyjnych i ekonomicznych. Zapoznanie się z inżynierskimi metodami obliczeniowymi przydatnymi podczas opracowywania koncepcji chemicznej i technologicznej procesu produkcyjnego. 
</w:t>
      </w:r>
    </w:p>
    <w:p>
      <w:pPr>
        <w:keepNext w:val="1"/>
        <w:spacing w:after="10"/>
      </w:pPr>
      <w:r>
        <w:rPr>
          <w:b/>
          <w:bCs/>
        </w:rPr>
        <w:t xml:space="preserve">Treści kształcenia: </w:t>
      </w:r>
    </w:p>
    <w:p>
      <w:pPr>
        <w:spacing w:before="20" w:after="190"/>
      </w:pPr>
      <w:r>
        <w:rPr/>
        <w:t xml:space="preserve">W1 - Ropa naftowa jako surowiec przemysłu chemicznego. Przegląd produktów otrzymywanych z ropy naftowej. Klasyfikacje ropy naftowej. Wpływ składu chemicznego i frakcyjnego ropy na wydajność i jakość produktów naftowych. Wstępne przygotowanie ropy naftowej do transportu i przechowywania; W2 - Gaz ziemny jako źródło surowców przemysłu chemicznego. Źródła dostaw gazu ziemnego dla Polski i Europy. Skroplony gaz ziemny. Klasyfikacje gazu ziemnego. Metody osuszania i odsiarczania gazu ziemnego i innych gazów węglowodorowych. Procesy Clausa i Sulfreen. W3 - Wytwarzanie gazu syntezowego i wodoru z surowców węglowodorowych. Przygotowanie surowca do konwersji. Reforming parowy węglowodorów. Zgazowanie pozostałości naftowych. Metody wydzielania wodoru z gazów rafineryjnych. W4 - Węgle kopalne jako surowce przemysłu chemicznego. Koksowanie. Wydzielanie surowców do syntez chemicznych z produktów koksowania. Zgazowanie i upłynnianie węgla. Produkcja karbidu; W5 - Roślinne i zwierzęce surowce przemysłu chemicznego. Przetwarzanie tłuszczów roślinnych i zwierzęcych. Przemysł celulozowy i papierniczy. Kierunki zagospodarowania biomasy odpadowej; W6 - Surowce przemysłu metalurgicznego. Rudy metali. Hutnictwo żelaza oraz cynku i ołowiu. Elektrolityczne metody produkcji miedzi i aluminium; W7 - Surowce przemysłu materiałów budowlanych; W8 - Produkcja azotu i tlenu metodą rektyfikacji skroplonego powietrza. Wydzielanie gazów szlachetnych z powietrza i gazu ziemnego; W9 - Synteza metanolu i kierunki jego wykorzystania w przemyśle chemicznym; W10 - Wytwarzanie acetylenu i jego zastosowanie w przemyśle chemicznym. Produkcja acetylenu z karbidu i drogą utleniającej pirolizy węglowodorów; W11 - Produkcja lekkich olefin. Proces pirolizy olefinowej i metody wydzielania olefin z gazu pirolitycznego. Piroliza katalityczna i głęboki kraking katalityczny. Odwodornienie propanu i butanów. Proces metatezy. Produkcja etylenu i propylenu z metanolu; W12 - Produkcja amoniaku. Kierunki wykorzystania amoniaku w przemyśle chemicznym. Znaczenie katalizy w produkcji amoniaku; W13 - Wytwarzanie kwasu azotowego (V) i jego znaczenie dla przemysłu chemicznego. Ciśnieniowe i bezciśnieniowe metody produkcji HNO3. Zatężanie kwasu rozcieńczonego. Bezpośrednia synteza HNO3;  W14 - Przemysł nawozów azotowych. Produkcja mocznika, azotanu amonowego, saletry sodowej i saletrzaku; W15 - Produkcja kwasu siarkowego (VI). Surowce siarkonośne. Znaczenie H2SO4 w przemyśle chemicznym. Termodynamiczne i kinetyczne aspekty konwersji SO2 do SO3. Zatężanie i regeneracja kwasu siarkowego; W16 - Produkcja chloru i ługu sodowego. Elektroliza przeponowa oraz rtęciowa solanki. Zatężanie i oczyszczanie ługu sodowego; W17 - Produkcja chlorowodoru i kwasu solnego. Proces Leblanca. Synteza HCl z chloru i wodoru. Absorpcja chlorowodoru w wodzie; W18 - Wytwarzanie kwasu fosforowego (V) i nawozów fosforowych. Surowce zawierające fosfor. Produkcja superfosfatu i fosforanu dwuamonowego; W19 - Produkcja sody. Proces Solvaya; W20 - Przemysł cementowy. Rodzaje i skład cementów. Metoda sucha i mokra produkcji cementu.
C1 - Zadania rachunkowe dotyczące sposobów przedstawiania i przeliczania stężeń oraz wielkości fizycznych stosowanych w technologii chemicznej; C2 - Wydajność, selektywność, stopień przemiany, liczba postępu reakcji, zdolność produkcyjna i przerobowa - zadania; C3 - Zadania rachunkowe dotyczące związków między stopniem przemiany a składem reagującej mieszaniny w procesach stacjonarnych i niestacjonarnych; C4 -  Obliczanie składów strumieni surowców i produktów w procesach technologicznych; C5 - Czytanie i tworzenie schematów wybranych węzłów technologicznych; C6 - Obliczanie dotyczące jakości i ilości surowców niezbędnych w procesach technologicznych; C7 - Wykorzystanie zasad Himmelblau w obliczeniach technologicznych; C8 - Ciepło właściwe, entalpia molowa - zadania; C9 - Obliczanie efektów energetycznych procesów; C10 - Obliczenia związane ze stałą równowagi reakcji; C11 - Metoda obojętnego składnika; C12 - Sporządzanie bilansu masy i energii dla jednostek procesowych i układu jednostek, sporządzanie wykresów Sankey'a.
</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oraz zaliczenie ćwiczeń. 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Zaliczenie ćwiczeń następuje pod warunkiem: - obecności na zajęciach, - uzyskania minimum 11 punktów z dwóch kolokwiów. Maksymalna liczba punktów jaką można zdobyć w ramach ćwiczeń wynosi 20. Można ją uzyskać w trakcie dwóch kolokwiów (po 10 pkt.) W trakcie zajęć można zdobyć do 5 pkt.
Ocena końcowa z przedmiotu obliczana jest w następujący sposób:
Za egzamin można uzyskać do 30 punktów (przy czym do zaliczenia egzaminu wymagane jest uzyskanie min. 16 punktów).
Za dwa kolokwia można uzyskać do 20 punktów. 
Łącznie w ramach przedmiotu można uzyskać do 50 punktów. Przeliczenie sumy punktów na ocenę końcową odbywa się w następujący sposób:
&lt; 27 pkt. – 2,0 (niedostateczny),
27-32 – 3,0 (dostateczny),
33-37 – 3,5 (dość dobry),
38-42 – 4,0 (dobry),
43-47 – 4,5 (ponad dobry),
48-50 – 5,0 (bardzo dobry).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źródła surowców stosowanych w technologii chemicznej. Potrafi dobrać surowce do danej produkcji z uwzględnieniem ich dostępności oraz wymaganego stopnia czystości. Posiada wiedzę o możlwościach wykorzystania surowców poużytkowych.  Zna metody wytwarzania podstawowych nieorganicznych i organicznych produktów przemysłu chemicznego. Posiada wiedzę o sposobach utylizacji odpadów i technologiach ograniczających negatywny wpływ przemysłu chemicznego na środowisko.</w:t>
      </w:r>
    </w:p>
    <w:p>
      <w:pPr>
        <w:spacing w:before="60"/>
      </w:pPr>
      <w:r>
        <w:rPr/>
        <w:t xml:space="preserve">Weryfikacja: </w:t>
      </w:r>
    </w:p>
    <w:p>
      <w:pPr>
        <w:spacing w:before="20" w:after="190"/>
      </w:pPr>
      <w:r>
        <w:rPr/>
        <w:t xml:space="preserve">Pisemny egzamin opisowy (W1-W7)</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szczegółową wiedzę w zakresie mechanizmów oraz aspektów termodynamicznych i kinetycznych wybranych reakcji katalitycznych, np.. konwersja węglowodorów z parą wodną, produkcja metanolu.</w:t>
      </w:r>
    </w:p>
    <w:p>
      <w:pPr>
        <w:spacing w:before="60"/>
      </w:pPr>
      <w:r>
        <w:rPr/>
        <w:t xml:space="preserve">Weryfikacja: </w:t>
      </w:r>
    </w:p>
    <w:p>
      <w:pPr>
        <w:spacing w:before="20" w:after="190"/>
      </w:pPr>
      <w:r>
        <w:rPr/>
        <w:t xml:space="preserve">Pisemny egzamin opisowy (W9-W12)</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wiedzę na temat nowoczesnych metod pozyskiwania i wykorzystywania surowców w technologii chemicznej oraz nowoczesnych technologii i światowych trendów w tej dziedzinie. Ma podstawową wiedzę w zakresie trendów rozwojowych dotyczących wykorzystania surowców roślinnych i biomasy odpadowej jako źródła energii i produktów chemicznych. </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podstawowe zasady i potrafi zastosować odpowiednie metody obliczeń prostych zadań dotyczących m.in. przygotowania surowców i przebiegu procesów technologicznych.</w:t>
      </w:r>
    </w:p>
    <w:p>
      <w:pPr>
        <w:spacing w:before="60"/>
      </w:pPr>
      <w:r>
        <w:rPr/>
        <w:t xml:space="preserve">Weryfikacja: </w:t>
      </w:r>
    </w:p>
    <w:p>
      <w:pPr>
        <w:spacing w:before="20" w:after="190"/>
      </w:pPr>
      <w:r>
        <w:rPr/>
        <w:t xml:space="preserve">Kolokwium (C1-C12)</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Ma wiedzę na temat zagrożeń jakie niosą ze sobą realizacje różnego typu procesów technologicznych.</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U14_02: </w:t>
      </w:r>
    </w:p>
    <w:p>
      <w:pPr/>
      <w:r>
        <w:rPr/>
        <w:t xml:space="preserve">Potrafi dobrać metodę otrzymywania danego produktu przemysłu chemicznego z uwzględnieniem jego założonych właściwości, dostępności i jakości surowców oraz wymogów ochrony środowiska. </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C1A_U14_02</w:t>
      </w:r>
    </w:p>
    <w:p>
      <w:pPr>
        <w:spacing w:before="20" w:after="190"/>
      </w:pPr>
      <w:r>
        <w:rPr>
          <w:b/>
          <w:bCs/>
        </w:rPr>
        <w:t xml:space="preserve">Powiązane efekty obszarowe: </w:t>
      </w:r>
      <w:r>
        <w:rPr/>
        <w:t xml:space="preserve">T1A_U14</w:t>
      </w:r>
    </w:p>
    <w:p>
      <w:pPr>
        <w:keepNext w:val="1"/>
        <w:spacing w:after="10"/>
      </w:pPr>
      <w:r>
        <w:rPr>
          <w:b/>
          <w:bCs/>
        </w:rPr>
        <w:t xml:space="preserve">Efekt U14_03: </w:t>
      </w:r>
    </w:p>
    <w:p>
      <w:pPr/>
      <w:r>
        <w:rPr/>
        <w:t xml:space="preserve">Potrafi obliczać wydajności i sporządzić bilanse materiałowe i energetyczne procesów technologicznych.</w:t>
      </w:r>
    </w:p>
    <w:p>
      <w:pPr>
        <w:spacing w:before="60"/>
      </w:pPr>
      <w:r>
        <w:rPr/>
        <w:t xml:space="preserve">Weryfikacja: </w:t>
      </w:r>
    </w:p>
    <w:p>
      <w:pPr>
        <w:spacing w:before="20" w:after="190"/>
      </w:pPr>
      <w:r>
        <w:rPr/>
        <w:t xml:space="preserve">Kolokwium (C1-C12)</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K01_02: </w:t>
      </w:r>
    </w:p>
    <w:p>
      <w:pPr/>
      <w:r>
        <w:rPr/>
        <w:t xml:space="preserve">Rozumie potrzebę uzupełniania wiedzy w zakresie technologii chemicznej: np. technologie bezpieczne dla środowiska i bezodpadowe, technologie zagospodarowujące surowce poużytkowe i odpadowe.</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2025-12-26T18:41:59+01:00</dcterms:created>
  <dcterms:modified xsi:type="dcterms:W3CDTF">2025-12-26T18:41:59+01:00</dcterms:modified>
</cp:coreProperties>
</file>

<file path=docProps/custom.xml><?xml version="1.0" encoding="utf-8"?>
<Properties xmlns="http://schemas.openxmlformats.org/officeDocument/2006/custom-properties" xmlns:vt="http://schemas.openxmlformats.org/officeDocument/2006/docPropsVTypes"/>
</file>