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- 10, razem - 20; Projekty liczba godzin według planu studiów - 20, przygotowanie do zajęć - 15, zapoznanie ze wskazaną literaturą - 5, przygotowanie prezentacji - 15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- 15, zapoznanie ze wskazaną literaturą - 5, przygotowanie prezentacji - 15;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 zakresie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 dane liczbowe, alfanumeryczne, obrazy, dźwięki. System komunikacyjny. Jednostki informacji.  W2 – Wartości logiczne. Systemy zapisu liczb naturalnych. Systemy zapisu liczb całkowitych. W3 – Systemy zapisu liczb rzeczywistych. Systemy stało i zmiennoprzecinkowe. W4 – Standard zapisu IEEE 754. W5 – Systemy zapisu znaków alfanumerycznych  i tekstów. Kody ASCII i Unicode. Kodowanie polskich znaków. Pliki binarne i tekstowe. Formaty plików. W6 – Świat realny jest mierzalny. Zamiana wielkości fizycznej na postać cyfrową. Digitalizacja, dyskretyzacja, kwantyzacja. Redundancja. Suma kontrolna. Korzyści zamiany wielkości analogowych na cyfrowe. W7 – Raster. Rastryzacja. Rozdzielczość obrazu. Rozdzielczość urządzeń wejścia-wyjścia. W8 – Barwa i jej atrybuty. Głębia bitowa. Modele barw. Rozmiar pliku obrazów rastrowych. Jednoznaczność definicji barwy. Kalibracja urządzeń wejścia-wyjścia. W9 – Grafika wektorowa i rastrowa porównanie. Grafika internetowa porady. Konwersja wektor- raster i raster- wektor. OCR. 
P1 – Usługi sieciowe. Poczta. Internet – wyszukiwanie informacji. P2 – MS Word – edytor wzorów matematycznych. Mathtype. P3 – Edytor wzorów chemicznych – ISIS DRAW. P4 – MS Excel – wybrane zagadnienia zaawansowanego wykorzystania arkusza kalkulacyjnego – zaokrąglenia. P5 – MS Excel – wybrane zagadnienia zaawansowanego wykorzystania arkusza kalkulacyjnego – konwersja jednostek. P6 – MS Excel – wybrane zagadnienia zaawansowanego wykorzystania arkusza kalkulacyjnego – funkcje logiczne, funkcje jeżeli, jeżeli błąd. P7 – MS Excel – wybrane zagadnienia zaawansowanego wykorzystania arkusza kalkulacyjnego – funkcje tekstowe. P8 – MS Excel – wybrane zagadnienia zaawansowanych wykorzystania arkusza kalkulacyjnego – rysowanie wykresów. P9 – MS Excel – wybrane zagadnienia zaawansowanego wykorzystania arkusza kalkulacyjnego – funkcje baz danych sortowanie, filtrowanie, sumy częściowe.</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W9).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posługiwania się grafiką prezentacyjną,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(P1-9).</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(P3).</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(P4 -P9).</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U04_01: </w:t>
      </w:r>
    </w:p>
    <w:p>
      <w:pPr/>
      <w:r>
        <w:rPr/>
        <w:t xml:space="preserve">Potrafi przygotować prostą prezentację komputerową.												</w:t>
      </w:r>
    </w:p>
    <w:p>
      <w:pPr>
        <w:spacing w:before="60"/>
      </w:pPr>
      <w:r>
        <w:rPr/>
        <w:t xml:space="preserve">Weryfikacja: </w:t>
      </w:r>
    </w:p>
    <w:p>
      <w:pPr>
        <w:spacing w:before="20" w:after="190"/>
      </w:pPr>
      <w:r>
        <w:rPr/>
        <w:t xml:space="preserve">Zadania projektowe (P9).</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2024-04-29T06:44:25+02:00</dcterms:created>
  <dcterms:modified xsi:type="dcterms:W3CDTF">2024-04-29T06:44:25+02:00</dcterms:modified>
</cp:coreProperties>
</file>

<file path=docProps/custom.xml><?xml version="1.0" encoding="utf-8"?>
<Properties xmlns="http://schemas.openxmlformats.org/officeDocument/2006/custom-properties" xmlns:vt="http://schemas.openxmlformats.org/officeDocument/2006/docPropsVTypes"/>
</file>