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Zawistowski,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wykładu i 30 godzin ćwiczeń oraz 55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wykładu i 30 godzin ćwiczeń =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55 godzin pracy własnej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 2. Okno programu i opis projektu 3. Tworzenie i edycja harmonogramu projektu 4. Zarządzanie zasobami (zasoby pracy, zasoby materiałowe, czas, koszty) 5. Ocena wykorzystania przydzielonych zasobów i ich bilansowanie (odciążanie) 6. Praktyczne aspekty optymalizacji harmonogramu z przydzielonymi zasobami 7. Elementy prezentacji i dokumentowania projektu – tablice, widoki i raporty (standardowe i użytkownika) 8. Plany bazowe 9. Śledzenie realizacji projektu 10. Wymiana danych z innymi aplikacjami (MS Office, programy wspierające kosztorysowanie, PERT Chart, PERT Master, WBS Pro, etc.) Dostosowanie programu do własnych potrzeb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podwyŜszona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(PMBOK® Guide 3rd Edition). Wyd. polskie MTDC, Warszawa, 2006 2. Zieliński B.; Microsoft Project 2003 w praktyce. Część 1 – Wprowadzenie. PROED, 2006 PMBOK® Guide Construction Extension. PMI,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MEKOIPW1: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MEKOIPU1: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MEKOIPK1: </w:t>
      </w:r>
    </w:p>
    <w:p>
      <w:pPr/>
      <w:r>
        <w:rPr/>
        <w:t xml:space="preserve">Potrafi pracować samodzielnie, współpracować w zespole i kierować zespołem oraz określać priorytety służące realizacji zadań.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2024-05-02T18:31:54+02:00</dcterms:created>
  <dcterms:modified xsi:type="dcterms:W3CDTF">2024-05-02T18:31:54+02:00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