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MOMET1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obecność na wykładach 30 godz., obecność na zajęciach projektowych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&lt;ol&gt;&lt;li&gt;Literatura i normy. &lt;li&gt;Materiały stosowane w mostach stalowych. &lt;li&gt;Połączenia w mostach stalowych. &lt;li&gt;Mosty belkowe o przekroju otwartym. Kształtowanie i konstrukcja. &lt;li&gt;Mosty belkowe o przekroju zamkniętym. Kształtowanie i konstrukcja. &lt;li&gt;Zasady obliczeń statycznych i wymiarowania mostów belkowych. &lt;li&gt;Teoria zespolenia typu „stal – beton”. &lt;li&gt;Konstrukcje mostów zespolonych. Łączniki zespolenia. &lt;li&gt;Teoria pomostów stalowych. &lt;li&gt;Konstrukcja pomostów stalowych. &lt;li&gt;Mosty kratowe. Kształtowanie i konstrukcja &lt;li&gt;Zasady obliczeń statycznych i wymiarowania kratownicy mostowej. &lt;/ol&gt;
Ćwiczenia projektowe: Projekt budowlany z elementami projektu wykonawczego mostu z pomostem ortotropowym.
</w:t>
      </w:r>
    </w:p>
    <w:p>
      <w:pPr>
        <w:keepNext w:val="1"/>
        <w:spacing w:after="10"/>
      </w:pPr>
      <w:r>
        <w:rPr>
          <w:b/>
          <w:bCs/>
        </w:rPr>
        <w:t xml:space="preserve">Metody oceny: </w:t>
      </w:r>
    </w:p>
    <w:p>
      <w:pPr>
        <w:spacing w:before="20" w:after="190"/>
      </w:pPr>
      <w:r>
        <w:rPr/>
        <w:t xml:space="preserve">Wykonanie projektu mostu stalowego z pomostem ortotropowym. &lt;br&gt;Egzamin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Karlikowski J., Sturzbecher K.: Mosty stalowe. Mosty belkowe i zespolone. Przewodnik do ćwiczeń. Wydawnictwo Politechniki Poznańskiej. Poznań 1998;&lt;br&gt; 
[4] Madaj A., Wołowicki W.: Budowa i utrzymanie mostów. Wydawnictwa Komunikacji i Łączności. Warszawa 2001;&lt;br&gt; 
[5] Ryżyński A., Wołowicki W., Skarżewski, Karlikowski J.: Mosty Stalowe. PWN. Warszawa - Poznań 1984;&lt;br&gt; 
[6] Szelągowski F.: Mosty metalowe. Wydawnictwa Komunikacji i Łączności. Warszawa 1966 (Część I) i 1972 (Część II);&lt;br&gt;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MOMET1W1: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K2_W06, K2_W12_MiBP, K2_W18_MiBP</w:t>
      </w:r>
    </w:p>
    <w:p>
      <w:pPr>
        <w:spacing w:before="20" w:after="190"/>
      </w:pPr>
      <w:r>
        <w:rPr>
          <w:b/>
          <w:bCs/>
        </w:rPr>
        <w:t xml:space="preserve">Powiązane efekty obszarowe: </w:t>
      </w:r>
      <w:r>
        <w:rPr/>
        <w:t xml:space="preserve">T2A_W02, T2A_W04, T2A_W05, T2A_W06, T2A_W07, T2A_W03, T2A_W06,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MOMET1U1: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MOMET1K1: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2024-05-04T15:10:23+02:00</dcterms:created>
  <dcterms:modified xsi:type="dcterms:W3CDTF">2024-05-04T15:10:23+02:00</dcterms:modified>
</cp:coreProperties>
</file>

<file path=docProps/custom.xml><?xml version="1.0" encoding="utf-8"?>
<Properties xmlns="http://schemas.openxmlformats.org/officeDocument/2006/custom-properties" xmlns:vt="http://schemas.openxmlformats.org/officeDocument/2006/docPropsVTypes"/>
</file>