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prof. K.Żmijewski,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&lt;li&gt;Kształtowanie umiejętności samodzielnej analizy założeń do pracy dyplomowej. &lt;li&gt;Analiza przykładów nowoczesnych rozwiązań przemysłowych obiektów budowlanych oraz zasad ich projektowania, wykonania i montażu. &lt;li&gt;Nauka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pracodawcy.&lt;/ol&gt;</w:t>
      </w:r>
    </w:p>
    <w:p>
      <w:pPr>
        <w:keepNext w:val="1"/>
        <w:spacing w:after="10"/>
      </w:pPr>
      <w:r>
        <w:rPr>
          <w:b/>
          <w:bCs/>
        </w:rPr>
        <w:t xml:space="preserve">Treści kształcenia: </w:t>
      </w:r>
    </w:p>
    <w:p>
      <w:pPr>
        <w:spacing w:before="20" w:after="190"/>
      </w:pPr>
      <w:r>
        <w:rPr/>
        <w:t xml:space="preserve">Przykładowa tematyka seminariów dyplomowych z konstrukcji żelbetowych:&lt;ol&gt;
&lt;li&gt;Charakterystyka,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
&lt;li&gt;Ryzyko w budownictwie, zagrożenia, awarie i wzmocnienia.&lt;/ol&gt;
Przykładowa tematyka seminariów dyplomowych z konstrukcji metalowych:&lt;ol&gt;
&lt;li&gt;Kopuły – rozwiązania konstrukcyjne.
&lt;li&gt;Hangary – kształtowanie, obliczanie i montaż.
&lt;li&gt;Nowoczesne ściany osłonowe w budynkach szkieletowych.
&lt;li&gt;Układy konstrukcyjne stalowych garaży wielopoziomowych.
&lt;li&gt;Zasobniki i silosy do przechowywania materiałów sypkich.
&lt;li&gt;Montaż zbiorników, budowli typu wieżowego i masztowego.
&lt;li&gt;Przejścia rurociągów przez przeszkody wodne.
&lt;li&gt;Specyfika obciążeń wież, masztów i oddziaływań kominów.
&lt;li&gt;Konstrukcje wiszące kładek nad rzeką.
&lt;li&gt;Podpory linii elektroenergetycznych i kolei linowych.
&lt;li&gt;Montaż suwnic i wież wyciągowych.
&lt;li&gt;Konstrukcje hal sportowych i wystawowych w budownictwie stalowym.
&lt;li&gt;Zadaszenia trybun stadionów.
&lt;li&gt;Rurociągi i gazociągi.
&lt;li&gt;Ogólna charakterystyka stalowych konstrukcji kościołów. 
&lt;li&gt;Stalowe hale łukowe.
&lt;li&gt;Konstrukcje cięgnowe w budownictwie przemysłowym.
&lt;li&gt;Proces wytwarzania konstrukcji stalowych w specjalistycznych wytwórniach.
&lt;li&gt;Konstrukcje wież badawczych do poszukiwań ropy.
&lt;li&gt;Awarie hal spowodowane obciążeniem od śniegu.
&lt;li&gt;Awarie podpór linii elektroenergetycznych spowodowane wiatrem i śniegiem.
&lt;li&gt;Awarie kominów i zbiorników stalowych.&lt;/ol&gt;
Przykładowa tematyka seminariów dyplomowych z budownictwa:&lt;ol&gt;
&lt;li&gt;Holistyczna interpretacja zasad zrównoważonego rozwoju.
&lt;li&gt;Innowacyjne rozwiązania technologiczne i materiałowe w zrównoważonym budownictwie.
&lt;li&gt;Przesłanki, cele i metody rewitalizacji budynków i konstrukcji budowlanych.
&lt;li&gt;Certyfikacja i audyt energetyczny jako narzędzie optymalizacji inwestycji.
&lt;li&gt;Awangardowe rozwiązania w zakresie budownictwa i konstrukcji budowlanych.
&lt;li&gt;Zasady promocji i prezentacji.&lt;/ol&gt;</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zagadnieniem.&lt;br&gt;Ocena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2004;&lt;br&gt; 
[2] Giżejowski M., Ziółko J., Budownictwo ogólne. Tom 5. Stalowe konstrukcje budynków. Projektowanie wg eurokodów z przykładami obliczeń. Praca zbiorowa. Arkady, 2010;&lt;br&gt;
[3] BIEGUS A.: Stalowe budynki halowe, Arkady, Warszawa 2004;&lt;br&gt; 
[4] BRÓDKA J., GARNCAREK R., MIŁACZEWSKI K.: Blachy fałdowe w budownictwie stalowym, Arkady, Warszawa 1999;&lt;br&gt; 
[5] BRÓDKA J., BRONIEWICZ M.: Konstrukcje stalowe z rur. Arkady, Warszawa 2001;&lt;br&gt; 
[6] Rykaluk K. – Konstrukcje stalowe. Podstawy i elementy”, DWE, Wrocław 2006;&lt;br&gt;
[7] Rykaluk K. - Konstrukcje stalowe;Kominy, wieże, maszty, Oficyna Wydawnicza Politechniki Wrocławskiej, 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 przydatnych nie tylko na etapie studiów, ale także w codziennym życiu zawodowym po ukończeniu nauki: &lt;ol&gt;&lt;li&gt;Samodzielnego przygotowywania tematycznych prezentacji multimedialnych oraz przekazywanie  zdobytej wiedzy. &lt;li&gt;Samodzielnego poszukiwania żrodeł informacji nie wskazanych przez prowadzącego oraz zgłębiania materiałów bibliograficznych nieznanych z dotychczasowego toku studiów. &lt;li&gt;Zdobywanie umiejętności merytorycznej dyskusji (na forum grupy) na temat przekazywanych treści oraz obrony zaprezentowanego stanowiska. &lt;li&gt;Pokonania strachu przed publicznym wyrażaniem opinii i prezentowaniem stanowiska. &lt;/ol&gt;Zaleca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&lt;br&gt;
Poniżej zamieszczono przykładowe tematy prac dyplomowych magisterskich z bloku przedmiotowego "Konstrukcje Metalowe":&lt;ol&gt;
&lt;li&gt;Pawilon handlowy o konstrukcji stalowej z przekryciem przestrzennym, konstrukcją prętową.
&lt;li&gt;Komin stalowy o wysokości 120m.
&lt;li&gt;Kładka wisząca dla pieszych w parkowym kompleksie wypoczynkowym
&lt;li&gt;Przejście wiszące rurociągu przez rzekę.
&lt;li&gt;Komin stalowy bez odciągów o wysokości 60m.
&lt;li&gt;Kompleks sportowy z dwoma basenami olimpijskimi.
&lt;li&gt;Hala wystawowa z przekryciem w postaci struktury jednowarstwowej.
&lt;li&gt;Budynek biurowy o konstrukcji ramowej z węzłami podatnymi.
&lt;li&gt;Budynek przychodni lekarskiej o konstrukcji ramowej ze stropami zespolonymi.
&lt;li&gt;Parking wielopoziomowy o konstrukcji zespolonej.
&lt;li&gt;Budynek hotelowy z dużą salą koncertową i kompleksem konferencyjnym.
&lt;li&gt;Wieża stalowa telewizyjna o wysokości 120m.
&lt;li&gt;Projekt wieży widokowej o konstrukcji stalowej.
&lt;li&gt;Projekt budynku wysokiego o konstrukcji stalowej o wys. powyżej 12 kondygnacji.
&lt;li&gt;Hangar lotniczy dla samolotów BOENING 767.
&lt;li&gt;Pawilon handlowy o przekryciu strukturalnym.
&lt;li&gt;Przekrycie basenu olimpijskiego z widownią dla 2000 osób.
&lt;li&gt;Budynek dla cyrku stałego z widownią dla 4000 osób.
&lt;li&gt;Pawilon dla sprzedaży samochodów wraz serwisem naprawczym.
&lt;li&gt;Zbiornik z dachem pływającym na produkty naftowe, o pojemności ~50000 m3.
&lt;li&gt;Zbiornik kulisty na gaz, pojemność 4000 m3.
&lt;li&gt;Wieża telewizyjna; przekaźnikowa o wysokości 80m w terenie górskim.
&lt;li&gt;Przekrycie boiska piłkarskiego z trybunami dla około 20000 widzów.
&lt;li&gt;Stalowe przekrycie wielofunkcyjnej hali widowiskowo-sportowej na ~15000 widzów.
&lt;li&gt;Analiza wybranych rozwiązań konstrukcji fasady dla realizowanego budynku o konstrukcji szkieletowej.&lt;/ol&gt;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SEMNARW2: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SEMNARW3: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SEMNARU2: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SEMNARU3: </w:t>
      </w:r>
    </w:p>
    <w:p>
      <w:pPr/>
      <w:r>
        <w:rPr/>
        <w:t xml:space="preserve">Potrafi samodzielnie pozyskiwać informacje i zdobywać wiedzę, korzystając z dostępnych żródeł informacji w tym żródeł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SEMNARK2: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2026-09-10T01:22:56+02:00</dcterms:created>
  <dcterms:modified xsi:type="dcterms:W3CDTF">2026-09-10T01:22:56+02:00</dcterms:modified>
</cp:coreProperties>
</file>

<file path=docProps/custom.xml><?xml version="1.0" encoding="utf-8"?>
<Properties xmlns="http://schemas.openxmlformats.org/officeDocument/2006/custom-properties" xmlns:vt="http://schemas.openxmlformats.org/officeDocument/2006/docPropsVTypes"/>
</file>