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Biotechnologia w przemyśle fermentacyjnym</w:t>
      </w:r>
    </w:p>
    <w:p>
      <w:pPr>
        <w:keepNext w:val="1"/>
        <w:spacing w:after="10"/>
      </w:pPr>
      <w:r>
        <w:rPr>
          <w:b/>
          <w:bCs/>
        </w:rPr>
        <w:t xml:space="preserve">Koordynator przedmiotu: </w:t>
      </w:r>
    </w:p>
    <w:p>
      <w:pPr>
        <w:spacing w:before="20" w:after="190"/>
      </w:pPr>
      <w:r>
        <w:rPr/>
        <w:t xml:space="preserve">dr inż. Waldemar Wiechecki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Przedstawienie ogólnych uwarunkowań oraz technicznych zastoso-wań procesów biotechnologicznych w przemyśle fermentacyjnym oraz w oczyszczaniu ścieków.</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H-J. Rehm, G.Reed (eds), Biotechnology, VCH, Weinheim 1985. 
2.	S. Aiba, A. E. Humphrey, N. F. Millis, Inżynieria biochemiczna, WNT, Warszawa 1977. 
3.	K. W. Szewczyk, Technologia biochemiczna, OWPW, Warszawa 2003. 
4.	P. Praeve, U. Faust, W. Sittig, D. A. Sukatsch, Fundamentals of Biotechnology, VCH, Weinheim 1987. 
5.	U. E. Vierstur, A. M. Kuzniecow, W. W. Sawienkow, Bioreaktory. Zasady obliczeń i doboru, WNT, Warszawa 1990. 
6.	B. Atkinson, F. Mavituma, Biochemical Engineering and Biotechnology Handbook, Mcmillan, Londyn 1983. 
7.	J. F. Bailey, D. F. Ollis, Biochemical Engineering Fundamentals, McGraw-Hill, Nowy Jork 1977. 
8.	A. Chmiel, Biotechnologia. Podstawy mikrobiologiczne i biochemiczne, PWN, Warszawa 1991. 
9.	D. I. C. Wang, C. L. Cooney, A. L. Demani, P. Dunnill, A. E. Humphrey, M. D. Lilly, Fermentation and Enzyme Technology,
J. Willey, Nowy Jork 1979. 
10.	G. M. Walker, Yeast Physiology and Biotechnology, J. Willey, Chichester 1998. 
11.	W. Kunicki-Goldfinger, Życie bakterii, PWN, Warszawa 1994. 
12.	J. Bever, A. Stein, H. Reichmann, Zaawansowane metody oczyszczania ścieków, Oficyna wydawnicza Projprzem-EKO, Bydgoszcz 1997. 
13.	J. Ganczarczyk, Oczyszczanie ścieków metodą osadu czynnego, Arkady, Warszawa, 1969. 
14.	G. Buraczewski, B. Bartoszek, Biogaz. Wytwarzanie
i wykorzystanie, PWN, Warszawa 1990.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2024-04-29T09:27:48+02:00</dcterms:created>
  <dcterms:modified xsi:type="dcterms:W3CDTF">2024-04-29T09:27:48+02:00</dcterms:modified>
</cp:coreProperties>
</file>

<file path=docProps/custom.xml><?xml version="1.0" encoding="utf-8"?>
<Properties xmlns="http://schemas.openxmlformats.org/officeDocument/2006/custom-properties" xmlns:vt="http://schemas.openxmlformats.org/officeDocument/2006/docPropsVTypes"/>
</file>