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zarządzania produkcją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Justyna Smagowicz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Z2 - Zarządzanie produkcją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2P1Z2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
20h (ćwiczenia) + 1h (konsultacje) + 22h (studia literaturowe) + 8x4h (opracowanie projektów z poszczególnych zajęć ćwiczenio-wych)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20h (ćwiczenia) + 8x4h (opracowanie projektów z poszczególnych zajęć laboratoryjnych) = 52h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 organizacji procesów produkcyjnych. Umiejęt-ność wykorzystania podstawowych metod stosowanych w organiza-cji produkcji.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 z zakresu zastosowania podstawowych metod zarządzania produkcją w przedsiębiorstwie,
- potrafił posługiwać się metodami i technikami wykorzystywanymi w planowaniu, organizowaniu, kierowaniu, motywowaniu i kontrolowaniu produkcji w przedsiębiorstwie, 
- potrafił zrozumieć skutki działalności inżynierskiej, w tym jej wpływu na środowisko, i związanej z tym odpowiedzialności za podejmowane decyzje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Zajęcia organizacyjne. Wprowadzenie. 2) Metody prognozo-wania popytu. 3) Planowanie wg cyklu produkcyjnego. 4) Plano-wanie potrzeb materiałowych - metoda MRP. 5) Planowanie według stanu magazynowego min-max. 6) Planowanie produkcji jednostkowej - metody sieciowe CPM i PERT. 7) Sterowanie pro-dukcją z wykorzystaniem kart kanban. 8) Sterowanie produkcją z wykorzystaniem reguł priorytetu. 9) Całkowita efektywność sprzętu – OEE. 10) Zaliczenie.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weryfikowane jest wykonanie projektów z ćwiczeń laboratoryjnych na podstawie raportów składanych przez studentów (termin złożenia raportu – następne zajęcia); po dokonaniu oceny przez koordynatora przedmiotu elementy raportu są omawiane ze studentami. Ocena sumatywna: oceniana jest wartość merytoryczna projektów i uzyskane na ich podstawie wnioski, terminowość wykonania prac,redakcja raportu projektowego; ocena z laboratorium w zakresie 2-5;do zaliczenia wymagane jest uzyskanie oceny &gt;=3.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Brzeziński M. (red): Organizacja i sterowanie produkcją. Wy-dawnictwo Placet, Warszawa 2002. [2] Durlik I., Inżynieria zarzą-dzania, t.1 i 2. Wydawnictwo Placet, Warszawa 1996. [3] Imai M.: Kaizen. Wyd. MT Biznes, Warszawa 2007. [4] Imai M.: Gemba Ka-izen. Wyd. MT Biznes, Warszawa 2006. [5] Kosieradzka A.(red.): Podstawy zarządzania produkcją. Ćwiczenia, OWPW, Warszawa 2008. [6] Muhleman A.P., Oakland J.S., Lockyer K.G.: Zarządzanie. Produkcja i usługi. Wydawnictwo Naukowe PWN, Warszawa 1995. [7] Pająk E.: Zarządzanie produkcją. Produkt, technologia, organizacja. Wydawnictwo Naukowe PWN, Warszawa 2006. [8] Waters D.: Zarządzanie operacyjne. Wydawnictwo Naukowe PWN, Warszawa 2001. [9] Womack J.P., Jones D.T.: Lean thinking – szczupłe myślenie. Wydawnictwo ProdPress.com, Wrocław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2P1Z2_W01: </w:t>
      </w:r>
    </w:p>
    <w:p>
      <w:pPr/>
      <w:r>
        <w:rPr/>
        <w:t xml:space="preserve">							ma usystematyzowaną wiedzę z zakresu zastosowania pod-stawowych metod zarządzania produkcją w przedsiębior-stwie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 projektów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S1A_W04, S1A_W05, S1A_W06</w:t>
      </w:r>
    </w:p>
    <w:p>
      <w:pPr>
        <w:keepNext w:val="1"/>
        <w:spacing w:after="10"/>
      </w:pPr>
      <w:r>
        <w:rPr>
          <w:b/>
          <w:bCs/>
        </w:rPr>
        <w:t xml:space="preserve">Efekt 2P1Z2_W02: </w:t>
      </w:r>
    </w:p>
    <w:p>
      <w:pPr/>
      <w:r>
        <w:rPr/>
        <w:t xml:space="preserve">							ma usystematyzowaną wiedzę niezbędną do rozwiązywania prostych zadań związanych z zarządzaniem produkcją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 projektów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S1A_W04, S1A_W05, S1A_W06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2P1Z2_U01: </w:t>
      </w:r>
    </w:p>
    <w:p>
      <w:pPr/>
      <w:r>
        <w:rPr/>
        <w:t xml:space="preserve">potrafi wykorzystać zdobytą wiedzę z zakresu zarządzania produkcją do opisu procesów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 projektów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</w:t>
      </w:r>
    </w:p>
    <w:p>
      <w:pPr>
        <w:keepNext w:val="1"/>
        <w:spacing w:after="10"/>
      </w:pPr>
      <w:r>
        <w:rPr>
          <w:b/>
          <w:bCs/>
        </w:rPr>
        <w:t xml:space="preserve">Efekt 2P1Z2_U02: </w:t>
      </w:r>
    </w:p>
    <w:p>
      <w:pPr/>
      <w:r>
        <w:rPr/>
        <w:t xml:space="preserve">potrafi posługiwać się metodami i technikami wykorzysty-wanymi w planowaniu, organizowaniu, kierowaniu, moty-wowaniu i kontrolowaniu produkcji w przedsiębiorstwie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 projektów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2P1Z2_K01: </w:t>
      </w:r>
    </w:p>
    <w:p>
      <w:pPr/>
      <w:r>
        <w:rPr/>
        <w:t xml:space="preserve">							zna przykłady i rozumie przyczyny wadliwie działających systemów produkcyjnych, które mogą doprowadzić przed-siębiorstwo do strat finansowych i społecznych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 projektów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S1A_K03, 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2026-01-13T06:49:00+01:00</dcterms:created>
  <dcterms:modified xsi:type="dcterms:W3CDTF">2026-01-13T06:49:00+01:00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