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Projakościowe koncepcje w zarządzaniu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inż. Stanisław Tkaczyk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Z5 - Projakościowe systemy zarządzania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1P2Z5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
20h (ćwiczenia) + 1h (udział w konsultacjach) +5x4h (przygotowanie do ćwiczeń) + 26h (opracowanie projektu) + 8h (przygotowanie do kolokwium końcowego)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ECTS:  
5x4h (przygotowanie do ćwiczeń) + 26h (opracowanie projektu) = 46 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podstawowa z zakresu zarządzania jakością, technik doskonalenia jakości, systemów zarządzania jakością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uporządkowaną wiedzę z zakresu projakościowych koncepcji w zarządzaniu oraz posiadał usystematyzowaną wiedzę w zakresie możliwości wykorzystania różnych projakościowych koncepcji zarządzania w przedsiębiorstwach produkcyjnych i usługowych,
- potrafił  samodzielnie zdobywać wiedzę korzystając z różnych źródeł z zakresu projakościowych koncepcji zarządzania oraz potrafił integrować informacje pozyskiwane z różnych źródeł, analizować, dokonywać interpretacji oraz wyciągać wnioski i formułować opinie, a także definiować i projektować rozwiązania w zakresie zarządzania jakością,
- potrafił  podporządkować się zasadom pracy w zespole i miał świadomość ponoszenia odpowiedzialności za wspólnie realizowane zadania oraz  posiadał świadomość poziomu swojej wiedzy i umiejętności, rozumiał konieczność dalszego doskonalenia się zawodowego i rozwoju osobistego  oraz aktualizacji swojej wiedzy.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Społeczna odpowiedzialność przedsiębiorstwa. 2) Zarządzanie wiedzą. 3) Zarządzanie projektami. 4) Zarządzanie wartością. 5) Zarządzanie zmianą. 6) Trendy w zakresie nowej ekonomii i zarządzania.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poprawności ćwiczeń wykonanych przez studentów podczas kolejnych zajęć w ramach pracy grupowej.
Ocena sumatywna : przeprowadzenie jednego kolokwium, zwierają-cych test, opracowanie zadania projektowego; ocena z kolokwium w zakresie 2-5; do zaliczenia wymagane jest uzyskanie oceny &gt;=3.
Końcowa ocena z przedmiotu: Przedmiot uznaje się za zaliczony jeśli zarówno ocena z testu końcowego, projektu jak i ćwiczeń  &gt;=3; ocena z przedmiotu jest obliczana zgodnie z formułą: 0,4 * ocena z ćwiczeń + 0,3* ocena z projektu + 0,3* ocena z testu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Szczepańska K.: Zarządzanie jakością. W dążeniu do doskonałości. Wydawnictwo  C.H. Beck ,Warszawa 2011. [2] Tkaczyk S., Kowalska-Napora E.: Strategia Zarządzania Jakością. Wyd. Diffin, Warszawa 2012. [3] Hamrol A.: Zarządzanie jakością z przykładami. Wydawnictwo Naukowe PWN, Warszawa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1P2Z5_W01: </w:t>
      </w:r>
    </w:p>
    <w:p>
      <w:pPr/>
      <w:r>
        <w:rPr/>
        <w:t xml:space="preserve">		ma uporządkowaną wiedzę z zakresu projakościowych koncepcji w zarządzaniu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 w ramach zajęć oraz zaliczenie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S2A_W04, S2A_W05, S2A_W06, S2A_W07, S2A_W08</w:t>
      </w:r>
    </w:p>
    <w:p>
      <w:pPr>
        <w:keepNext w:val="1"/>
        <w:spacing w:after="10"/>
      </w:pPr>
      <w:r>
        <w:rPr>
          <w:b/>
          <w:bCs/>
        </w:rPr>
        <w:t xml:space="preserve">Efekt 1P2Z5_W02: </w:t>
      </w:r>
    </w:p>
    <w:p>
      <w:pPr/>
      <w:r>
        <w:rPr/>
        <w:t xml:space="preserve">	ma usystematyzowaną wiedzę w zakresie możliwości wykorzystania różnych koncepcji zarządzania jakością w przedsiębiorstwach produkcyjnych i usługowych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realizowanego w ramach przedmio-tu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S2A_W04, S2A_W05, S2A_W06, S2A_W07, S2A_W08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1P2Z5_U01: </w:t>
      </w:r>
    </w:p>
    <w:p>
      <w:pPr/>
      <w:r>
        <w:rPr/>
        <w:t xml:space="preserve">	potrafi samodzielnie zdobywać wiedzę korzystając z różnych źródeł z zakresu projakościowych koncepcji zarządzania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wykonywanych w ramach przedmiotu ćwi-czeń, ocena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S2A_U05, S2A_U06, S2A_U07</w:t>
      </w:r>
    </w:p>
    <w:p>
      <w:pPr>
        <w:keepNext w:val="1"/>
        <w:spacing w:after="10"/>
      </w:pPr>
      <w:r>
        <w:rPr>
          <w:b/>
          <w:bCs/>
        </w:rPr>
        <w:t xml:space="preserve">Efekt 1P2Z5_U02: </w:t>
      </w:r>
    </w:p>
    <w:p>
      <w:pPr/>
      <w:r>
        <w:rPr/>
        <w:t xml:space="preserve">		potrafi integrować informacje pozyskiwane z różnych źródeł, analizować, dokonywać interpretacji oraz wyciągać wnioski i formułować opinie, a także definiować i projektować rozwiązania w zakresie zarządzania jakością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wykonywanego w ramach grupy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S2A_U05, S2A_U06, S2A_U07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1P2Z5_K01: </w:t>
      </w:r>
    </w:p>
    <w:p>
      <w:pPr/>
      <w:r>
        <w:rPr/>
        <w:t xml:space="preserve">		ma świadomość poziomu swojej wiedzy i umiejętności, rozumie konieczność dalszego doskonalenia się zawodowego i rozwoju osobistego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wykonywanych ćwiczeń i ocena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S2A_K02, S2A_K03, S2A_K06</w:t>
      </w:r>
    </w:p>
    <w:p>
      <w:pPr>
        <w:keepNext w:val="1"/>
        <w:spacing w:after="10"/>
      </w:pPr>
      <w:r>
        <w:rPr>
          <w:b/>
          <w:bCs/>
        </w:rPr>
        <w:t xml:space="preserve">Efekt 1P2Z5_K02: </w:t>
      </w:r>
    </w:p>
    <w:p>
      <w:pPr/>
      <w:r>
        <w:rPr/>
        <w:t xml:space="preserve">		ma świadomość odpowiedzialności za pracę własną oraz gotowość podporządkowania się zasadom pracy w zespole i ponoszenia odpowiedzialności za wspólnie realizowane zadania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wykonywanego w ramach grupy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S2A_K02, S2A_K03, S2A_K06</w:t>
      </w:r>
    </w:p>
    <w:p>
      <w:pPr>
        <w:keepNext w:val="1"/>
        <w:spacing w:after="10"/>
      </w:pPr>
      <w:r>
        <w:rPr>
          <w:b/>
          <w:bCs/>
        </w:rPr>
        <w:t xml:space="preserve">Efekt 1P2Z5_K03: </w:t>
      </w:r>
    </w:p>
    <w:p>
      <w:pPr/>
      <w:r>
        <w:rPr/>
        <w:t xml:space="preserve">			rozumie, że w zarządzaniu wiedza i umiejętności  szybko stają się przestarzale i wymagają ciągłej aktu-alizacji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aktualności informacji zawartych w projekcie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S2A_K02, S2A_K03, S2A_K06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2026-03-23T03:45:25+01:00</dcterms:created>
  <dcterms:modified xsi:type="dcterms:W3CDTF">2026-03-23T03:45:25+01:00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