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metalurgia/ Metallic Materials and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50, obejmuje: obecność na wykładach - 30 godzin; zapoznanie się ze wskazaną literaturą i przygotowanie do sprawdzianu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godzin –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tworzywach metalicznych stosowanych w technice: stopach żelaza(stalach i żeliwach), stopach metali (Al, Cu, Zn, Mg)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stopów technicznych Fe, procesy wytwarzania stali i żeliwa, procesy metalurgiczne i proces stalowniczy, odlewania ciągłe stali, składniki fazowe i strukturalne stopów Fe, przemiany fazowe oraz mechanizmy umocnienia i możliwości ich wykorzystania w procesach kształtowania właściwości stopów Fe, klasyfikacja technicznych stopów Fe- stale, żeliwa i ich właściwości zastosowanie, znakowanie stali i żeliw wg PN, klasyfikacja stopów metali nieżelaznych, stopy odlewnicze i do przeróbki plastycznej.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D.R.H. Jones, Materiały Inżynierskie 1 i 2, WNT,1997.
2. J.B. Ciszewski, W. Przetakiewicz,  Nowoczesne materiały w technice, Wyd. Bellona 1993. 
3. H. Leda, Wybrane metalowe materiały konstrukcyjne ogólnego przeznaczenia, Wyd. Politechniki Poznańskiej 1977.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MMiM_W01: </w:t>
      </w:r>
    </w:p>
    <w:p>
      <w:pPr/>
      <w:r>
        <w:rPr/>
        <w:t xml:space="preserve">Ma wiedzę dotyczącą: podstawowych grup tworzyw metalicznych stosowanych w technice, ich obróbki cieplnej i powierzchniowej oraz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MMiM_U01: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2025-12-29T08:20:24+01:00</dcterms:created>
  <dcterms:modified xsi:type="dcterms:W3CDTF">2025-12-29T08:20:24+01:00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