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Dr hab. inż., prof. nzw. PW, Paweł Chudzik,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BPOŻ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indywidualne studiowanie (powtórzenie) prezentacji z wykładu 7; indywidualne studiowanie materiałów wskazanych na wykładzie 8.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godz. = 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podstawową wiedzę z zakresu: budownictwa ogólnego oraz konstrukcji betonowych, drewnianych i stalowych.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&lt;ol&gt;&lt;li&gt;Niebezpieczeństwa związane z wystąpieniem pożaru -
przykłady.  
&lt;li&gt;Podstawowe przepisy dotyczące bezpieczeństwa pożarowego budowli. Uzgadnianie projektu budowlanego pod względem ochrony przeciwpożarowej. Klasyfikacja odporności pożarowej budynków ZL, PM i IN. Odporność ogniowa elementów budynków. Gęstość obciążenia ogniowego. Strefy pożarowe. Drogi ewakuacyjne. Usytuowanie budynków.  
&lt;li&gt;Przebieg pożaru w pomieszczeniu (małym lub dużym). Fazy rozwoju pożaru. Oddymianie, systemy ostrzegania i gaszenia. 
&lt;li&gt;Badania odporności ogniowej elementów. Klasyfikacja materiałów i wyrobów budowlanych ze względu na reakcję na ogień. 
&lt;li&gt;Metody uzyskiwania odporności ogniowej elementów konstrukcyjnych: żelbetowych, stalowych, drewnianych. 
&lt;li&gt;Pożar jako wyjątkowa sytuacja obliczeniowa.&lt;/ol&gt;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Kosiorek M.: Bezpieczeństwo pożarowe budynków. Rozdział 9 pracy: Budownictwo ogólne, tom 2, Arkady, Warszawa 2006. &lt;br&gt;
[2] Rozporządzenie Ministra Infrastruktury z dnia 12 kwietnia 2002 r. w sprawie warunków technicznych, jakim powinny odpowiadać budynki i ich usytuowanie. Dz. U. Nr 75 z dnia 15. 06. 2002 r., poz. 690 Dział VI Bezpieczeństwo pożarowe (z późniejszymi zmianami).&lt;br&gt; 
[3] Kowalski R.: Zabezpieczenia pożarowe konstrukcji żelbetowych. XXV Warsztaty pracy projektanta konstrukcji. Szczyrk 2010 r., Mat. konf., Tom II, str. 183-232.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BPOŻW1: </w:t>
      </w:r>
    </w:p>
    <w:p>
      <w:pPr/>
      <w:r>
        <w:rPr/>
        <w:t xml:space="preserve">							Zna zasady bezpieczeństwa pożarowego dla konstrukcji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BPOŻU1: </w:t>
      </w:r>
    </w:p>
    <w:p>
      <w:pPr/>
      <w:r>
        <w:rPr/>
        <w:t xml:space="preserve">							Potrafi, metodami uproszczonymi, zaprojektować proste elementy konstrukcyjne (żelbetowe, stalowe, drewniane) na warunki pożarowe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BPOŻK1: </w:t>
      </w:r>
    </w:p>
    <w:p>
      <w:pPr/>
      <w:r>
        <w:rPr/>
        <w:t xml:space="preserve">							Ma świadomość konsekwencji zignorowania wymagań bezpieczeństwa pożarowego w procesie projektowania, realizacji lub eksploatacji budynków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2026-06-20T15:18:01+02:00</dcterms:created>
  <dcterms:modified xsi:type="dcterms:W3CDTF">2026-06-20T15:18:01+02:00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