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I. Wróbel,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laboratorium 20; przygotowanie do zajęć laboratoryjnych 25; przygotowanie do egzaminu, obecność na egzaminie 20. 
RAZEM 75 godz.=3ECTS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10; laboratorium 20. 
RAZEM 30 godz.=1ECTS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20; przygotowanie do zajęć laboratoryjnych 25
 RAZEM 45 godz.=2ETCS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podstawowych technik numerycznych dotyczących rozwiązywania równań nieliniowych, interpolacji i aproksymacji funkcji, numerycznego obliczania całek i rozwiązywania równań różniczkowych zwyczajnych. &lt;br&gt;2. Umiejętność rozumienia podstawowych metod numerycznych, uwypuklenie zalet i wad rozwiązań numerycznych. Znajomość twierdzeń dotyczących zbieżności metod numerycznych. &lt;br&gt;3. Kształtowanie umiejętności formułowania i pisania programów obliczeniowych w pakiecie MATHCAD.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metod numerycznych. Rodzaje błędów i ich oszacowania. Uwarunkowanie zadania obliczeniowego. Stabilność algorytmów obliczeniowych. &lt;li&gt;Rozwiązywanie równań nieliniowych: metoda bisekcji i metoda stycznych. &lt;li&gt;Interpolacja wielomianowa i funkcjami sklejanymi. &lt;li&gt;Aproksymacja średniokwadratowa dyskretna.  &lt;li&gt;Całkowanie numeryczne: kwadratury proste i złożone trapezów i parabol, kwadratury Gaussa. &lt;li&gt;Przybliżone rozwiązywanie zagadnienia Cauchy’ego dla równań różniczkowych zwyczajnych: metoda rozwijania w szereg potęgowy, metody dyskretne (metoda Eulera, metody wyższych rzędów). &lt;/ol&gt;Laboratorium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pomocnicze dostępne na serwerze K wydziału IL (katalog: metnum). &lt;br&gt;
[2]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MATEM3W1: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MATEM3U1: </w:t>
      </w:r>
    </w:p>
    <w:p>
      <w:pPr/>
      <w:r>
        <w:rPr/>
        <w:t xml:space="preserve">Potrafi wykonać obliczenia w pakiecie MATHCAD
realizujące poznane metody numeryczne. Potrafi
ocenić błędy popełniane w obliczeniach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 laboratorium komp.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MATEM3K1: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2024-04-29T07:20:04+02:00</dcterms:created>
  <dcterms:modified xsi:type="dcterms:W3CDTF">2024-04-29T07:20:04+02:00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