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egzamin - 1 godzina
2)Praca własna studenta - 50 godziny, w tym
    a)przygotowanie do zajęć - 10 godzin
    b)praca dodatkowa przy projektach - 35 godzin
    c)przygotowanie do zaliczenia wykładu - 5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egzamin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w:t>
      </w:r>
    </w:p>
    <w:p>
      <w:pPr>
        <w:keepNext w:val="1"/>
        <w:spacing w:after="10"/>
      </w:pPr>
      <w:r>
        <w:rPr>
          <w:b/>
          <w:bCs/>
        </w:rPr>
        <w:t xml:space="preserve">Metody oceny: </w:t>
      </w:r>
    </w:p>
    <w:p>
      <w:pPr>
        <w:spacing w:before="20" w:after="190"/>
      </w:pPr>
      <w:r>
        <w:rPr/>
        <w:t xml:space="preserve">Ocenę z projektu oblicza się jako średnią arytmetyczną z ocen za programy oraz za kolokwium. Programy i kolokwium oceniane są w skali od 2 do 5. Ocenę ogólną z przedmiotu oblicza się jako średnią arytmetyczna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2026-07-29T16:58:30+02:00</dcterms:created>
  <dcterms:modified xsi:type="dcterms:W3CDTF">2026-07-29T16:58:30+02:00</dcterms:modified>
</cp:coreProperties>
</file>

<file path=docProps/custom.xml><?xml version="1.0" encoding="utf-8"?>
<Properties xmlns="http://schemas.openxmlformats.org/officeDocument/2006/custom-properties" xmlns:vt="http://schemas.openxmlformats.org/officeDocument/2006/docPropsVTypes"/>
</file>