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bezpieczeństwo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wykład - 15h;
projekt – konsultacje na uczelni 15h;
kolokwia - 2h;
2) Praca własna studenta 30, w tym:
przygotowanie do kolokwiów zaliczeniowych - 5h;
opracowanie projektu- 25h;
Razem:  62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32, w tym: 
wykład - 15h;
projekt – konsultacje na uczelni - 15h;
kolokwia - 2h;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– liczba godzin praktycznych: 40 godz., w tym:
projekt – konsultacje na uczelni - 15h;
opracowanie projektu- 25h;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 w wybranym języku. Wiedza na temat inżynierii oprogramowania i systemów baz danych. Podstawy systemów operacyjnych, sieci komputerowych, matematyki dyskretnej.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zabezpieczania połączeń sieciowych. Połączenia szyfrowane i VPN. Sposoby programowania sieci komputerowych. Programowanie serwerów www zgodnie z technologią AJAX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sieci lokalne i globalne, różnice. Omówienie podstawowych protokołów i zastosowań - systemy baz danych, CMS, systemy jednostkowe. Ataki w sieciach komputerowych - rodzaje i cele. Techniki zabezpieczeń serwerów i sieci - szyfrowanie połączenia, wymiana kluczy, zabezpieczenia zgodne z KERBEROS, wirtualne sieci prywatne (VPN). Zasada działania i konfiguracja firewall-a, oprogramowanie narzędziowe. Przetwarzanie i przechowywanie danych osobowych - aspekty prawne. Podstawowe technologie stosowane w budowaniu aplikacji sieciowych. Techniki po stronie serwera: PHP, ASP, JSP. Strony statyczne vs dynamiczne. JavaScript i jego zastosowania. AJAX. Przykładowa platforma aplikacji sieciowych – LAMP. Język PHP - omówienie składni, przykłady. Język Javascript - omówienie składni, przykłady. Technologia SOAP. Budowa zaawansowanego systemu internetowego.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Holzner: „Ajax – Biblia”, Helion 2008
D. Lane, H. Williams: „PHP i MySQL. Aplikacje bazodanowe”, Helion 2007.
P. Frankowski, M. Szumański: „Joomla! Podręcznik administratora systemu”, Helion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TIBI_IIst_W01: </w:t>
      </w:r>
    </w:p>
    <w:p>
      <w:pPr/>
      <w:r>
        <w:rPr/>
        <w:t xml:space="preserve">Posiada uporządkowaną wiedzę w zakresie zabezpieczania transmisji internetowej.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TIBI_IIst_W02: </w:t>
      </w:r>
    </w:p>
    <w:p>
      <w:pPr/>
      <w:r>
        <w:rPr/>
        <w:t xml:space="preserve">Posiada uporządkowaną wiedzę w zakresie technik i budowy systemów zdalnego dostępu opartych na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TIBI_IIst_U01: </w:t>
      </w:r>
    </w:p>
    <w:p>
      <w:pPr/>
      <w:r>
        <w:rPr/>
        <w:t xml:space="preserve">Potrafi przeanalizować i dobrać odpowiednią metodę zabezpieczeń dla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TIBI_IIst_U02: </w:t>
      </w:r>
    </w:p>
    <w:p>
      <w:pPr/>
      <w:r>
        <w:rPr/>
        <w:t xml:space="preserve">Potrafi zaimplementować system dostępny poprzez internet przy wykorzystaniu wybranej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TIBI_IIst_K01: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2026-04-21T04:24:08+02:00</dcterms:created>
  <dcterms:modified xsi:type="dcterms:W3CDTF">2026-04-21T04:24:08+02:00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