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Mikrosystemy optyczne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Kujawińska, dr inż. Michał Józwik, 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66, w tym:
a) wykłady - 30
b) laboratoria - 15
c) projekty- 15
d) dwa kolokwia - 2
e) konsultacje - 4
2) Praca własna studenta 65, w tym:
przygotowanie do laboratoriów - 15
przygotowanie sprawozdań - 15
przygotowanie i weryfikacjaprojektów - 20
raporty z projektów- 15
suma: 131 godz.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66, w tym:
a) wykłady - 30
b) laboratoria - 15
c) projekty- 15
d) dwa kolokwia - 2
e) konsultacje - 4
suma 66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laboratoria - 15
b) projekty- 15
c) konsultacje - 4
przygotowanie do laboratoriów - 15
przygotowanie sprawozdań - 15
przygotowanie i weryfikacjaprojektów - 20
raporty z projektów- 15
suma 99 godz.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Podstawy fotoniki, Technika laserowa lub przedmioty o podobnym zakresie programowym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Wprowadzenie: podstawowe definicje i systematyka mikrosystemów i nanosystemów,  komercjalizacja, perspektywy rozwoju i zastosowań mikro i nanosystemów. 
Technologie podłożowe i powierzchniowe: przegląd technologii wytwarzania mikrosystemów, elementów optyki refrakcyjnej i dyfrakcyjnej, optyki planarnej i zintegrowanych struktur fotonicznych. 
Mikrotechnologie 3D:	mikrostereolitografia, obróbka wiązką lasera i jonów. LIGA, technika wytłaczania na gorąco i wtrysku.  Przykłady zastosowań.
Elementy refrakcyjne i dyfrakcyjne: specyfika elementów mikrooptycznych. Mikrooczewka i macierze mikrosoczewek. Projektowanie elementów DOE. Porównanie mikrooptyki refrakcyjnej i dyfrakcyjnej. 
Kryształy fotoniczne:podstawy teoretyczne. Kryształy fotoniczne 1D. Teoria Bloch. Pasmo zabronione.  Optyka fourierowska struktur okresowych. Kryształy fotoniczne 2D. Efekty nieliniowe. Zastosowania.
Elementy światłowodowe i falowodowe: zasady projektowania światłowodów i falowodów dla celów telekomunikacyjnych i czujnikowych: elementy jednodomowe, wielodomowe i fotoniczne.
Aktuatory MEMS, zwierciadła i ich pozycjonowanie: aktuatory mikromechaniczne; metody aktuacji, proste konstrukcje mikrosiłowników, silniki rotacyjne, liniowe, przekładnie i łożyska, tarcie. Mechanizmy wielopalczaste, układy rezonansowe, przełączniki RF, mikroinstrumenty mechaniczne proste i złożone. Współpraca aktuatorów z mikrozwierciadłami.
Techniki łączenia: integracja podzespołów mikromechanicznych z układami optycznymi i elektronicznymi. Metody łączenia optyki światłowodowej i falowodowej. Techniki klejenia, bondingu i mikropołączeń elektrycznych.
Pomiary i badania mikrosystemów: przegląd technik pomiarowych i aparatury. Metody stykowe i optyczne. Badania niezawodnościowe. Przykładowe zastosowania.
Nanosystemy: nanostruktury przestrzenne, studnie kwantowe, kropki kwantowe, kryształy fotoniczne, nanoemitery ostrzowe, emitery polowe z nanorurkami węglowymi. Nowe materiały: „smart-materials”. 
Pomiary i badania nanosystemów: badania własności fizycznych nanocząstek i nanostruktur. Przegląd technik pomiarowych i aparatury. 
Poznanie najważniejszych urządzeń MEMS/MOEMS, ich architektur, technologii ich wytwarzania i zastosowań.  Umiejętność doboru parametrów urządzeń, ich kalibracji i zestawiania systemów fotonicznych. Znajomość specyficznych problemów teoretycznych propagacji i projektowania mikrostruktur optycznych. 
Laboratorium: 
Zajęcia wstępne wraz z wykładem wprowadzającym  
Projektowanie siatek dyfrakcyjnych z użyciem metod: FMM i TEA. Analiza dokładności metod.
Projektowanie oraz realizacja i badanie właściwości hologramów syntetycznych i elementów ogniskujących
Badania mikrosoczewek z wykorzystaniem metod interferometrycznych.
Badanie kształtu i przemieszczeń pozapłaszczyznowych urządzenia MOEMS z wykorzystaniem interferometru Twymana-Greena
Prezentacja linii technologicznej mikrosystemów – wycieczka do Instytutu Technologii Elektronowej
Projektowanie:
Projekt elementu MOEMS: Zadanie w postaci samodzielnego przygotowania konstrukcji mikrooptomechanicznej, propozycji przebiegu procesu technologicznego wytwarzania oraz jego analiza z wykorzystaniem metody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wyników 2 kolokwiów
Laboratorium : Zaliczenie na podstawie zdobytych punktów (ocen) za przygotowanie teoretyczne, wykonanie ćwiczeń i przedstawione sprawozdania.
Projektowanie: Zaliczenie na podstawie oceny wykonania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 
S. Sinzinger, J. Jahns: Microoptics, Wiley-VCH, Berlin 1999
Z. Fortuna, B. Macukow, J. Wąsowski, Metody numeryczne, WNT, Warszawa, 2005
World of Microsystems: materiały z płyty multimedialnej ISBN 2-88238-004-6, 2004
R. Beck, Technologia krzemowa, WN PWN, Warszawa 1991
J. Dziuban, Technologia i zastosowanie mikromechanicznych struktur krzemowych i krzemowo-szklanych w technice mikrosystemów, Oficyna Wydawnicza Politechniki Wrocławskiej, Wrocław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MSO_W01: </w:t>
      </w:r>
    </w:p>
    <w:p>
      <w:pPr/>
      <w:r>
        <w:rPr/>
        <w:t xml:space="preserve">Zna podstawowe techniki wytwarzania, zasady projektowania i aplikacje mikrosystemów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T2A_W06,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MSO_U01: </w:t>
      </w:r>
    </w:p>
    <w:p>
      <w:pPr/>
      <w:r>
        <w:rPr/>
        <w:t xml:space="preserve">Potrafi zaprojektować podstawowe procesy technologiczne oraz metodyke badań wybranych elementów i urzadzeń mikrooptyki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T2A_U12, T2A_U17, T2A_U18, T2A_U18, T2A_U17, T2A_U19,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MSO_K01: </w:t>
      </w:r>
    </w:p>
    <w:p>
      <w:pPr/>
      <w:r>
        <w:rPr/>
        <w:t xml:space="preserve">Potrafi pracować w zespole i kierować jego praca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kompleksowego cwiczenia laboratoryjnego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2024-04-28T10:03:09+02:00</dcterms:created>
  <dcterms:modified xsi:type="dcterms:W3CDTF">2024-04-28T10:03:09+02:00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