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(magisterskiej)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Informatyka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technicznych oraz informatycznymi zasobami literatury naukowej;
- zapoznanie studenta z zasadami przygotowania prezentacji uzyskanych wyników;
- nabycie umiejętności rozwiązywania problemów (również inżynierskich)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propozycji tematów prac dyplomowych magisterskich, zatwierdzonych na rok akademicki 2016/17 przez Komisję Programową kierunku Informatyka.
Student wykonujący dyplomową pracę magisterską ma wykazać się pogłębioną znajomością podstawowej wiedzy teoretycznej w dziedzinie informatyki oraz umiejętnością rozwiązywania problemów, wymagających stosowania nowoczesnych metod z zakresu analiz teoretycznych, badawczych, obliczeniowych i eksperymentalnych. Praca dyplomowa magisterska składa się z części praktycznej, w ramach której student rozwiązuje od strony technicznej postawiony w pracy problem oraz z części teoretycznej, która stanowi opis prac/badań przeprowadzonych przez studenta podczas realizacji pracy. W przypadku prac o charakterze badawczym dopuszczalne jest wykonanie pracy dyplomowej magisterskiej składającej się jedynie z części teoretycznej (opisowej).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kierunkach Informatyka i Computer Science, Uchwała Rady Wydziału MiNI nr 17/III/2008 z dnia 3.04.2008.
2. Regulamin studiów w Politechnice Warszawskiej: §20, §21 i §22.
3. Poradnik pisania pracy dyplomowej. Materiał Komisji Dydaktycznej Samorządu Studentów Politechniki Warszawskiej, pod red. M. Ziółkowskiej. Samorząd Studentów PW, Warszawa 2009, http://bcpw.bg.pw.edu.pl/dlibra/docmetadata?id=1524.
4. Wyszukiwanie literatury – materiał na stronach Biblioteki Głównej PW: http://www.bg.pw.edu.pl/index.php/wyszukiwanie-literatury/.
5. Przypisy i bibliografia – materiał na stronach Biblioteki Głównej PW: http://www.bg.pw.edu.pl/index.php/przypisy-i-bibliografia/.
6. Informacje dla autorów prac naukowych, magisterskich, dyplomowych: http://www5.bg.pw.edu.pl/prac_nauk.html.
7. Zarządzenie nr 43/2016 Rektora PW z dnia 8.08.2016 w sprawie ujednolicenia wymogów edytorskich prac dyplomowych.
8. Zarządzenie nr 57/2016 Rektora PW z dnia 15.12.2016 zmieniające zarządzenie nr 43/2016 z dnia 8.08.2016 w sprawie ujednolicenia wymogów edytorskich prac dyplomowych.
9. Archiwum prac dyplomowych: https://apd.usos.pw.edu.pl/.
10. Literatura i źródła danych dobrane indywidualnie przez promotora zależnie od tematyki wykonywanej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pogłębioną wiedzę z informatyki i kierunków pokrewnych w zakresie tematyki przygotowywanej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CC_W11, SI_W11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zasady etyczne związane z wykonywaniem zawodu informatyka i rozumie konieczność rozważania społecznych skutków technologii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CC_W06, SI_W06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W2_03: </w:t>
      </w:r>
    </w:p>
    <w:p>
      <w:pPr/>
      <w:r>
        <w:rPr/>
        <w:t xml:space="preserve">Zna metody, techniki, narzędzia IT i technologie inżynierskie w zakresie studiowanej specjalności i tematyki przygotowywanej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CC_W11, CC_W12, SI_W11, SI_W12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integrować wiedzę pochodzącą z wielu dziedzin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CC_U08, SI_U08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Potrafi zaproponować ulepszenia istniejących rozwiązań informatycznych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CC_U04, CC_U06, SI_U04, SI_U06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U2_05: </w:t>
      </w:r>
    </w:p>
    <w:p>
      <w:pPr/>
      <w:r>
        <w:rPr/>
        <w:t xml:space="preserve">Potrafi ocenić i dobrać odpowiednie technologie informatyczne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CC_U17, SI_U17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myśleć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CC_K05, SI_K05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Posiada zdolność do kontynuacji kształcenia oraz świadomość potrzeby samokształcenia w ramach procesu kształcenia ustawicznego (studia III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CC_K01, 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2026-08-20T04:16:54+02:00</dcterms:created>
  <dcterms:modified xsi:type="dcterms:W3CDTF">2026-08-20T04:16:54+02:00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