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matematyce finansowej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Mariusz Niewęgowski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M2MMF1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15 godz.
Udział w laboratoriach 15 godz.
Przygotowanie do wykładu 30 godz.
Przygotowanie do laboratorium 30 godz.
Konsultacje 15 godz.
Razem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stochastycznej. Matematyka finansowa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numerycznymi stosowanymi w finansach. Nabycie przez studentów umiejętności w posługiwaniu się językami programowania w zagadnieniach wyceny i zabezpieczania instrumentów pochodnych.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rynków finansowych. Podstawowe instrumenty finansowe akcja, kontrakt forward i opcja. Pojęcie ceny.
2.	Model dwumianowy. Wycena wypłat europejskich i amerykańskich. Replikacja. Analiza wrażliwości. Szybkość zbieżności.
3.	Metoda Monte-Carlo. Generatory liczb losowych. Wycena wypłat europejskich i egzotycznych. Wyznaczanie pochodnych cząstkowych ceny instrumentu po parametrach modelu.
4.	Metoda Monte-Carlo. Metody redukcji wariancji, zmienne antytetyczne, metoda zmiennej kontrolującej, zmiennej warstwującej, importance sampling.
5.	Metoda różnic skończonych. Równanie Blacka-Scholesa. Budowa siatki, warunki brzegowe, schematy rozwiązań.
6.	Wartość narażona na ryzyko. Podstawowa definicja, związek z wyceną instrumentów pochodnych. Techniki wyznaczania VaR, metoda brutalne Monte-Carlo, metoda delta i delta-gamma.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polega na wykonaniu 4 projektów. Każdy projekt składa się z programu oraz sprawozdania z otrzymanych wyników. Każde zadanie jest punktowane w skali od 0 do 5 punktów. Ocena z przedmiotu zależy od sumy otrzymanych punktów: 18 - 20 ocena 5.0, 15 - 17 ocena 4.0, 11 - 14 ocena 3.0, 0 - 10 niezaliczenie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Jakubowski, J., Palczewski, A., Rutkowski, M., Stettner, Ł. (2006) Matematyka finansowa, instrumenty pochodne.WNT.
2.	Jakubowski, J. (2006) Modelowanie rynków finansowych , Script.
3.	Glasserman, P. (2004) Monte Carlo Methods in Financial Engineering, Springer.
4.	Seydel, R., (2002) Tools for Computational Finance, Springer.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MMF1_W_01: </w:t>
      </w:r>
    </w:p>
    <w:p>
      <w:pPr/>
      <w:r>
        <w:rPr/>
        <w:t xml:space="preserve">Ma ogólną wiedzę z programowania w Visual Basic.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MMF1_W_02: </w:t>
      </w:r>
    </w:p>
    <w:p>
      <w:pPr/>
      <w:r>
        <w:rPr/>
        <w:t xml:space="preserve">Rozumie i zna metody wyceny za pomocą drzew dwumianowych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MMF1_W_03: </w:t>
      </w:r>
    </w:p>
    <w:p>
      <w:pPr/>
      <w:r>
        <w:rPr/>
        <w:t xml:space="preserve">Rozumie i zna metody wyceny opcji za pomocą równań/nierówności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MMF1_W_04: </w:t>
      </w:r>
    </w:p>
    <w:p>
      <w:pPr/>
      <w:r>
        <w:rPr/>
        <w:t xml:space="preserve">Zna metody numerycznego odwracania transformat Fouriera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MMF1_U_01: </w:t>
      </w:r>
    </w:p>
    <w:p>
      <w:pPr/>
      <w:r>
        <w:rPr/>
        <w:t xml:space="preserve">Potrafi samodzielnie implementować algorytmy wyceny wypłat europejskich i amerykańskich za pomocą drzew dwumianowych.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 część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</w:t>
      </w:r>
    </w:p>
    <w:p>
      <w:pPr>
        <w:keepNext w:val="1"/>
        <w:spacing w:after="10"/>
      </w:pPr>
      <w:r>
        <w:rPr>
          <w:b/>
          <w:bCs/>
        </w:rPr>
        <w:t xml:space="preserve">Efekt MMF1_U_02: </w:t>
      </w:r>
    </w:p>
    <w:p>
      <w:pPr/>
      <w:r>
        <w:rPr/>
        <w:t xml:space="preserve">Potrafi samodzielnie implementować algorytmy wyceny wypłat europejskich i amerykańskich za równań/nierówności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 część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</w:t>
      </w:r>
    </w:p>
    <w:p>
      <w:pPr>
        <w:keepNext w:val="1"/>
        <w:spacing w:after="10"/>
      </w:pPr>
      <w:r>
        <w:rPr>
          <w:b/>
          <w:bCs/>
        </w:rPr>
        <w:t xml:space="preserve">Efekt MMF1_U_03: </w:t>
      </w:r>
    </w:p>
    <w:p>
      <w:pPr/>
      <w:r>
        <w:rPr/>
        <w:t xml:space="preserve">Potrafi samodzielnie implementować algorytmy wyceny opcji za pomocą numerycznego odwracania transformat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 część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2024-05-03T11:59:54+02:00</dcterms:created>
  <dcterms:modified xsi:type="dcterms:W3CDTF">2024-05-03T11:59:54+02:00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