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[IC.IK312], Termodynamika procesowa [IC.IK406], Wymiana ciepła [IC.IK404]. 
Student musi mieć zaliczony chociaż jeden przedmiot: Kinetyka Procesowa – wykład [IC.IK509] lub Projektowanie procesów przenoszenia pędu i masy – projekt [IC.IK510].</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sprawozdanie z każdego wykonanego ćwiczenia, kolokwium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wiedze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Zna podstawowe techniki i metody pomiaru parametrów kinetycznych i fizykochemicznych</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wiedzę z zakresu przepisów bezpieczeństwa obowiązujących w laboratorium kinetyki procesowej WICHiP</w:t>
      </w:r>
    </w:p>
    <w:p>
      <w:pPr>
        <w:spacing w:before="60"/>
      </w:pPr>
      <w:r>
        <w:rPr/>
        <w:t xml:space="preserve">Weryfikacja: </w:t>
      </w:r>
    </w:p>
    <w:p>
      <w:pPr>
        <w:spacing w:before="20" w:after="190"/>
      </w:pPr>
      <w:r>
        <w:rPr/>
        <w:t xml:space="preserve">kolokwium zaliczające kazde ćwiczemnie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zaliczenie każdego z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realizować zadania pracując w zespole</w:t>
      </w:r>
    </w:p>
    <w:p>
      <w:pPr>
        <w:spacing w:before="60"/>
      </w:pPr>
      <w:r>
        <w:rPr/>
        <w:t xml:space="preserve">Weryfikacja: </w:t>
      </w:r>
    </w:p>
    <w:p>
      <w:pPr>
        <w:spacing w:before="20" w:after="190"/>
      </w:pPr>
      <w:r>
        <w:rPr/>
        <w:t xml:space="preserve">zaliczenie kazdego ćwiczenia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p>
      <w:pPr>
        <w:keepNext w:val="1"/>
        <w:spacing w:after="10"/>
      </w:pPr>
      <w:r>
        <w:rPr>
          <w:b/>
          <w:bCs/>
        </w:rPr>
        <w:t xml:space="preserve">Efekt KS2: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2024-05-05T12:09:52+02:00</dcterms:created>
  <dcterms:modified xsi:type="dcterms:W3CDTF">2024-05-05T12:09:52+02:00</dcterms:modified>
</cp:coreProperties>
</file>

<file path=docProps/custom.xml><?xml version="1.0" encoding="utf-8"?>
<Properties xmlns="http://schemas.openxmlformats.org/officeDocument/2006/custom-properties" xmlns:vt="http://schemas.openxmlformats.org/officeDocument/2006/docPropsVTypes"/>
</file>