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udział w wykładach - 2 godz. tygodniowo,
udział w ćwiczeniach - 3 godz. tygodniowo,
przygotowanie do ćwiczeń ( w tym konsultacje)- 3 godz. tygodniowo,
przygotowanie do egzaminu - 30 godzin. 
Razem:150 godzin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- 2 godz. tygodniowo,
udział w ćwiczeniach - 3 godz. tygodniowo,
konsultacje -1 godz. tygodniowo,
Razem: 90 godzin (4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MAT1_K01: </w:t>
      </w:r>
    </w:p>
    <w:p>
      <w:pPr/>
      <w:r>
        <w:rPr/>
        <w:t xml:space="preserve">Rozumie potrzebę uczenia się przez całe życie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2024-05-18T10:39:31+02:00</dcterms:created>
  <dcterms:modified xsi:type="dcterms:W3CDTF">2024-05-18T10:39:31+02:00</dcterms:modified>
</cp:coreProperties>
</file>

<file path=docProps/custom.xml><?xml version="1.0" encoding="utf-8"?>
<Properties xmlns="http://schemas.openxmlformats.org/officeDocument/2006/custom-properties" xmlns:vt="http://schemas.openxmlformats.org/officeDocument/2006/docPropsVTypes"/>
</file>