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wykładach - 2 godz. tygodniowo,
udział w ćwiczeniach - 3 godz. tygodniowo,
przygotowanie do ćwiczeń ( w tym konsultacje)- 3 godz. tygodniowo,
przygotowanie do egzaminu - 30 godzin. 
Razem:150 godzin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- 2 godz. tygodniowo,
udział w ćwiczeniach - 3 godz. tygodniowo,
konsultacje -1 godz. tygodniowo,
Razem: 90 godzin (4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MAT1_K01: </w:t>
      </w:r>
    </w:p>
    <w:p>
      <w:pPr/>
      <w:r>
        <w:rPr/>
        <w:t xml:space="preserve">Rozumie potrzebę uczenia się przez całe życie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2026-08-19T08:35:43+02:00</dcterms:created>
  <dcterms:modified xsi:type="dcterms:W3CDTF">2026-08-19T08:35:43+02:00</dcterms:modified>
</cp:coreProperties>
</file>

<file path=docProps/custom.xml><?xml version="1.0" encoding="utf-8"?>
<Properties xmlns="http://schemas.openxmlformats.org/officeDocument/2006/custom-properties" xmlns:vt="http://schemas.openxmlformats.org/officeDocument/2006/docPropsVTypes"/>
</file>