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sądowo administracyjne</w:t>
      </w:r>
    </w:p>
    <w:p>
      <w:pPr>
        <w:keepNext w:val="1"/>
        <w:spacing w:after="10"/>
      </w:pPr>
      <w:r>
        <w:rPr>
          <w:b/>
          <w:bCs/>
        </w:rPr>
        <w:t xml:space="preserve">Koordynator przedmiotu: </w:t>
      </w:r>
    </w:p>
    <w:p>
      <w:pPr>
        <w:spacing w:before="20" w:after="190"/>
      </w:pPr>
      <w:r>
        <w:rPr/>
        <w:t xml:space="preserve">dr Barbara Krupa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A21_PSA</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30
Praca własna: 
przygotowanie do zajęć	40
czytanie wskazanej literatury 	30
Rozwiązanie kazusu w domu	10
Sumaryczne obciążenie pracą studenta	125
</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nie wymaga wstępnego wprowadzenia.
Wymagane są podstawowe wiadomości z prawa administracyjnego i postępowania administracyjnego.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Zapoznanie studentów z zasadami i przebiegiem postępowania sądowoadministracyjnego, stosowanymi w nim regułami, obowiązkami i prawami uczestników tego postępowania.
Wykłady: Zdobywa wiedzę o instytucjach procesowych, trybach postępowania, dynamice procesowej i sposobie orzekania sądówadministracyjnych.  
</w:t>
      </w:r>
    </w:p>
    <w:p>
      <w:pPr>
        <w:keepNext w:val="1"/>
        <w:spacing w:after="10"/>
      </w:pPr>
      <w:r>
        <w:rPr>
          <w:b/>
          <w:bCs/>
        </w:rPr>
        <w:t xml:space="preserve">Treści kształcenia: </w:t>
      </w:r>
    </w:p>
    <w:p>
      <w:pPr>
        <w:spacing w:before="20" w:after="190"/>
      </w:pPr>
      <w:r>
        <w:rPr/>
        <w:t xml:space="preserve">Wykłady (tematy oraz zagadnienia);	Liczba godzin:
1 Geneza postępowania sądowo-administracyjnego.	2h
2. Zasady postępowania sądowego	2h
3. Tryb wnoszenia skargi do sądu	2h
4. Badanie dopuszczalności wniesienia skargi do sądu	2h
5. Przypadki wszczęcia postępowania na podstawie wniosku	2h
6. Zagadnienia podmiotowe sądu (właściwość, skład sądu, wyłączenie sędziego), strony i uczestnicy postępowania (zdolność sądowa, procesowa, przedstawicielstwo, pełnomocnictwo).	2h
7. Sporządzanie pism procesowych. Terminy. Doręczenia.	2h
8. Przebieg postępowania sądowego i ogłoszenie wyroku	2h
9. Postępowanie mediacyjne i uproszczone.	2h
10. Zawieszenie postępowania sądowego . Umorzenie postępowanie sądowe.	2h
 11. Środki odwoławcze 	2h
12. Działalność NSA	2h
13. Koszty postępowania sądowego	2h
14. Postępowanie w sprawie odtworzenia akt	2h
15. Ustrój sądów administracyjnych	2h
</w:t>
      </w:r>
    </w:p>
    <w:p>
      <w:pPr>
        <w:keepNext w:val="1"/>
        <w:spacing w:after="10"/>
      </w:pPr>
      <w:r>
        <w:rPr>
          <w:b/>
          <w:bCs/>
        </w:rPr>
        <w:t xml:space="preserve">Metody oceny: </w:t>
      </w:r>
    </w:p>
    <w:p>
      <w:pPr>
        <w:spacing w:before="20" w:after="190"/>
      </w:pPr>
      <w:r>
        <w:rPr/>
        <w:t xml:space="preserve">Podstawą zaliczenia jest egzamin testowy.. 
Egzamin jest testem zamkniętym z pytaniami wielokrotnego wyboru. Za zaznaczenie wszystkich prawidłowych odpowiedzi w danym pytaniu otrzymuje się 1 punkt, a w przeciwnym wypadku 0 punktów.
Ocena za przedmiot:
Ocena	Student, który zaliczył przedmiot (moduł) wie / umie / potrafi:
3.0	Rozumie i orientuje się w podstawowych treściach programowych. Nie wykazuje samodzielności w realizacji zadań. Posiada elementarną wiedzę i podstawowe umiejętności z przedmiotu w zakresie 50-60% programu.
3.5	Opisuje i interpretuje treści programowe. Nie wykazuje inicjatywy. Posiada wiedzę i umiejętności z przedmiotu w zakresie 61-70% programu..
4.0	Wyjaśnia i rozwiązuje stawiane przed nim problemy, formułuje tezy i rozwiązuje zadania. Średnio zaangażowany w proces dydaktyczny. Opanował wiedzę i umiejętności z przedmiotu na średnim poziomie w zakresie 71-80% programu.
4.5	Klasyfikuje, porównuje i analizuje omawiane zjawiska i procesy.  W sposób pełny i rzeczowy uzasadnia swoje stanowisko. Aktywnie uczestniczy w procesie zajęciach. Prezentuje wysoki poziom wiedzy i umiejętności w zakresie 81-90% programu. 
5.0	W sposób pełny i rzeczowy potrafi wyjaśnić i ocenić określone zjawisko, oraz uzasadnić swoje stanowisko. Stosuje prawidłową i skuteczną argumentację. Aktywnie uczestniczy w zajęciach. Jest kreatywny i decyzyjny.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J. Tarno, Prawo o postępowaniu przed sądami administracyjnymi. Komentarz, Warszawa 2010
R. Hauser, J. Drachal, E. Mzyk, Dwuinstancyjne sądownictwoadministracyjne, Warszawa 2005. 
Literatura uzupełniająca:
T. Woś, H. Knysiak-Molczyk, M. Romańska, Postępowanie sądowoadministracyjne, Warszawa 2012.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w zakresie procedury administracyjnej</w:t>
      </w:r>
    </w:p>
    <w:p>
      <w:pPr>
        <w:spacing w:before="60"/>
      </w:pPr>
      <w:r>
        <w:rPr/>
        <w:t xml:space="preserve">Weryfikacja: </w:t>
      </w:r>
    </w:p>
    <w:p>
      <w:pPr>
        <w:spacing w:before="20" w:after="190"/>
      </w:pPr>
      <w:r>
        <w:rPr/>
        <w:t xml:space="preserve">Egzamin- test wielokrotnego wyboru</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S2A_W01, S2A_W02, S2A_W07, S2A_W08, S2A_W03, S2A_W04, S2A_W06, S2A_W08</w:t>
      </w:r>
    </w:p>
    <w:p>
      <w:pPr>
        <w:keepNext w:val="1"/>
        <w:spacing w:after="10"/>
      </w:pPr>
      <w:r>
        <w:rPr>
          <w:b/>
          <w:bCs/>
        </w:rPr>
        <w:t xml:space="preserve">Efekt W_02: </w:t>
      </w:r>
    </w:p>
    <w:p>
      <w:pPr/>
      <w:r>
        <w:rPr/>
        <w:t xml:space="preserve">Ma uporządkowaną wiedzę w zakresie podejmowania czynności w trakcie prowadzenia postepowania sądowego </w:t>
      </w:r>
    </w:p>
    <w:p>
      <w:pPr>
        <w:spacing w:before="60"/>
      </w:pPr>
      <w:r>
        <w:rPr/>
        <w:t xml:space="preserve">Weryfikacja: </w:t>
      </w:r>
    </w:p>
    <w:p>
      <w:pPr>
        <w:spacing w:before="20" w:after="190"/>
      </w:pPr>
      <w:r>
        <w:rPr/>
        <w:t xml:space="preserve">Egzamin- test wielokrotnego wyboru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S2A_W03, S2A_W06, S2A_W10, S2A_W11</w:t>
      </w:r>
    </w:p>
    <w:p>
      <w:pPr>
        <w:keepNext w:val="1"/>
        <w:spacing w:after="10"/>
      </w:pPr>
      <w:r>
        <w:rPr>
          <w:b/>
          <w:bCs/>
        </w:rPr>
        <w:t xml:space="preserve">Efekt W_03: </w:t>
      </w:r>
    </w:p>
    <w:p>
      <w:pPr/>
      <w:r>
        <w:rPr/>
        <w:t xml:space="preserve">Ma uporządkowaną wiedzę w zakresie treści pism procesowych składanych do sądu administracyjnego</w:t>
      </w:r>
    </w:p>
    <w:p>
      <w:pPr>
        <w:spacing w:before="60"/>
      </w:pPr>
      <w:r>
        <w:rPr/>
        <w:t xml:space="preserve">Weryfikacja: </w:t>
      </w:r>
    </w:p>
    <w:p>
      <w:pPr>
        <w:spacing w:before="20" w:after="190"/>
      </w:pPr>
      <w:r>
        <w:rPr/>
        <w:t xml:space="preserve">Egzamin- test wielokrotnego wyboru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S2A_W03, S2A_W06, S2A_W10, S2A_W11</w:t>
      </w:r>
    </w:p>
    <w:p>
      <w:pPr>
        <w:keepNext w:val="1"/>
        <w:spacing w:after="10"/>
      </w:pPr>
      <w:r>
        <w:rPr>
          <w:b/>
          <w:bCs/>
        </w:rPr>
        <w:t xml:space="preserve">Efekt W_04: </w:t>
      </w:r>
    </w:p>
    <w:p>
      <w:pPr/>
      <w:r>
        <w:rPr/>
        <w:t xml:space="preserve">Ma wiedzę o możliwościach odwołania się od orzeczenia sądu administracyjnego i zna zasady postępowania przed NSA</w:t>
      </w:r>
    </w:p>
    <w:p>
      <w:pPr>
        <w:spacing w:before="60"/>
      </w:pPr>
      <w:r>
        <w:rPr/>
        <w:t xml:space="preserve">Weryfikacja: </w:t>
      </w:r>
    </w:p>
    <w:p>
      <w:pPr>
        <w:spacing w:before="20" w:after="190"/>
      </w:pPr>
      <w:r>
        <w:rPr/>
        <w:t xml:space="preserve">Egzamin- test wielokrotnego wyboru</w:t>
      </w:r>
    </w:p>
    <w:p>
      <w:pPr>
        <w:spacing w:before="20" w:after="190"/>
      </w:pPr>
      <w:r>
        <w:rPr>
          <w:b/>
          <w:bCs/>
        </w:rPr>
        <w:t xml:space="preserve">Powiązane efekty kierunkowe: </w:t>
      </w:r>
      <w:r>
        <w:rPr/>
        <w:t xml:space="preserve">K_W01, K_W05</w:t>
      </w:r>
    </w:p>
    <w:p>
      <w:pPr>
        <w:spacing w:before="20" w:after="190"/>
      </w:pPr>
      <w:r>
        <w:rPr>
          <w:b/>
          <w:bCs/>
        </w:rPr>
        <w:t xml:space="preserve">Powiązane efekty obszarowe: </w:t>
      </w:r>
      <w:r>
        <w:rPr/>
        <w:t xml:space="preserve">S2A_W01, S2A_W02, S2A_W07, S2A_W08, S2A_W03, S2A_W04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posługiwać się siatką pojęciową właściwą dla tego działu prawa oraz wykorzystywać dostępne orzecznictwo do rozwiązywania problemów wykładni prawa.</w:t>
      </w:r>
    </w:p>
    <w:p>
      <w:pPr>
        <w:spacing w:before="60"/>
      </w:pPr>
      <w:r>
        <w:rPr/>
        <w:t xml:space="preserve">Weryfikacja: </w:t>
      </w:r>
    </w:p>
    <w:p>
      <w:pPr>
        <w:spacing w:before="20" w:after="190"/>
      </w:pPr>
      <w:r>
        <w:rPr/>
        <w:t xml:space="preserve">Egzamin- test 
wielokrotnego wyboru
</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S2A_U01, S2A_U02, S2A_U05, S2A_U06, S2A_U01, S2A_U02, S2A_U03, S2A_U04, S2A_U07</w:t>
      </w:r>
    </w:p>
    <w:p>
      <w:pPr>
        <w:keepNext w:val="1"/>
        <w:spacing w:after="10"/>
      </w:pPr>
      <w:r>
        <w:rPr>
          <w:b/>
          <w:bCs/>
        </w:rPr>
        <w:t xml:space="preserve">Efekt U_02: </w:t>
      </w:r>
    </w:p>
    <w:p>
      <w:pPr/>
      <w:r>
        <w:rPr/>
        <w:t xml:space="preserve">Potrafi przygotować skargę lub wniosek do sądu administracyjnego</w:t>
      </w:r>
    </w:p>
    <w:p>
      <w:pPr>
        <w:spacing w:before="60"/>
      </w:pPr>
      <w:r>
        <w:rPr/>
        <w:t xml:space="preserve">Weryfikacja: </w:t>
      </w:r>
    </w:p>
    <w:p>
      <w:pPr>
        <w:spacing w:before="20" w:after="190"/>
      </w:pPr>
      <w:r>
        <w:rPr/>
        <w:t xml:space="preserve">Egzamin- test 
wielokrotnego wyboru
</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S2A_U01, S2A_U02, S2A_U05, S2A_U06, S2A_U01, S2A_U02, S2A_U05, S2A_U06</w:t>
      </w:r>
    </w:p>
    <w:p>
      <w:pPr>
        <w:keepNext w:val="1"/>
        <w:spacing w:after="10"/>
      </w:pPr>
      <w:r>
        <w:rPr>
          <w:b/>
          <w:bCs/>
        </w:rPr>
        <w:t xml:space="preserve">Efekt U_03: </w:t>
      </w:r>
    </w:p>
    <w:p>
      <w:pPr/>
      <w:r>
        <w:rPr/>
        <w:t xml:space="preserve">Potrafi sam prowadzić korespondencję z sądem i wie jakie środki prawne może stosować w toczącym się postępowaniu sądowym</w:t>
      </w:r>
    </w:p>
    <w:p>
      <w:pPr>
        <w:spacing w:before="60"/>
      </w:pPr>
      <w:r>
        <w:rPr/>
        <w:t xml:space="preserve">Weryfikacja: </w:t>
      </w:r>
    </w:p>
    <w:p>
      <w:pPr>
        <w:spacing w:before="20" w:after="190"/>
      </w:pPr>
      <w:r>
        <w:rPr/>
        <w:t xml:space="preserve">Egzamin- test 
wielokrotnego wyboru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S2A_U01, S2A_U02, S2A_U03, S2A_U05, S2A_U06, S2A_U07,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w zakresu postępowania sądowego  </w:t>
      </w:r>
    </w:p>
    <w:p>
      <w:pPr>
        <w:spacing w:before="60"/>
      </w:pPr>
      <w:r>
        <w:rPr/>
        <w:t xml:space="preserve">Weryfikacja: </w:t>
      </w:r>
    </w:p>
    <w:p>
      <w:pPr>
        <w:spacing w:before="20" w:after="190"/>
      </w:pPr>
      <w:r>
        <w:rPr/>
        <w:t xml:space="preserve">Egzamin- test 
wielokrotnego wyboru
</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S2A_K01, S2A_K03, S2A_K06, S2A_K07, S2A_K03, S2A_K04, S2A_K07</w:t>
      </w:r>
    </w:p>
    <w:p>
      <w:pPr>
        <w:keepNext w:val="1"/>
        <w:spacing w:after="10"/>
      </w:pPr>
      <w:r>
        <w:rPr>
          <w:b/>
          <w:bCs/>
        </w:rPr>
        <w:t xml:space="preserve">Efekt K_02: </w:t>
      </w:r>
    </w:p>
    <w:p>
      <w:pPr/>
      <w:r>
        <w:rPr/>
        <w:t xml:space="preserve">Posiada przekonanie, że profesjonalizm i obiektywizm w działaniu sądów administracyjnych w ramach postępowania sądowo administracyjnego zwiększa szacunek obywatela do państwa i prawa.</w:t>
      </w:r>
    </w:p>
    <w:p>
      <w:pPr>
        <w:spacing w:before="60"/>
      </w:pPr>
      <w:r>
        <w:rPr/>
        <w:t xml:space="preserve">Weryfikacja: </w:t>
      </w:r>
    </w:p>
    <w:p>
      <w:pPr>
        <w:spacing w:before="20" w:after="190"/>
      </w:pPr>
      <w:r>
        <w:rPr/>
        <w:t xml:space="preserve">Egzamin- test 
wielokrotnego wyboru
</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S2A_K03, S2A_K04,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2025-10-30T01:56:25+01:00</dcterms:created>
  <dcterms:modified xsi:type="dcterms:W3CDTF">2025-10-30T01:56:25+01:00</dcterms:modified>
</cp:coreProperties>
</file>

<file path=docProps/custom.xml><?xml version="1.0" encoding="utf-8"?>
<Properties xmlns="http://schemas.openxmlformats.org/officeDocument/2006/custom-properties" xmlns:vt="http://schemas.openxmlformats.org/officeDocument/2006/docPropsVTypes"/>
</file>