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Michal Kłodawski,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18; konsultacje 5; przegotowanie do kolokwiów 20; 
zapoznanie się ze wskazaną literaturą 17;
Razem 60 godz.=2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18;
konsultacje 5;  
udział w kolokwium poprawkowym w ustalonym terminie: 1
Razem 24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ogólnych zasad przemieszczania ładunków oraz kształtowania podstawowych układów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o systematyce układów i systemów logistycznych oraz o procedurach ich organizacji, strategiach zarządzania przepływem ładunków i informacji w łańcuchach dostaw i systemach logistycznych.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Syntetyczne ujęcie wiedzy o łańcuchach transportowo – magazynowych towarów. Systemy logistyczne w przemyśle, dystrybucji i handlu. Procedury i zasady przekształceń strumieni ładunków strumieni informacji. Omówienie i analiza modeli przepływu strumieni ładunków i informacji w układach i systemach logistycznych - modele, schematy blokowe. Identyfikacja i analiza obiektów logistycznych, typu centra logistyczne, magazyny dystrybucyjne, magazyny konsolidacyjne, terminale przeładunkowe, oraz ich współzależności w zintegrowanych łańcuchach dostaw. Przykłady określania zadania logistycznego w ujęciu graficznym i analitycznym dla różnych układów i systemów logistycznych - wzory i procedury. Omówienie pojęcia łańcucha dostaw, przedstawienie etapów integracji procesów logistycznych w łańcuchach dostaw, strategii i koncepcji zarządzania łańcuchami dostaw, a także omówienie problematyki procesów zaopatrzeniowych i dystrybucyjnych.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 pisemne w formie pytań:
2 kolokwia na wykładzie oraz 1 kolokwium poprawkowe w wyznaczonym terminie.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
WPW, W-wa 2003, rozdziały 9-13. 
2) Jacyna M. (red.), System Logistyczny Polski. Uwarunkowania techniczno-technologiczne komodalności transportu, Oficyna Wydawnicza PW, Warszawa, 2012
3) Pfohl H.Ch., Systemy logistyczne. Podstawy organizacji i zarządzania, Biblioteka logistyka, Poznań 1998, Cz.B, p.1-5.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uporządkowaną, podbudowaną teoretycznie wiedzę o obiektach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i II w formie pytań i zadań.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Ma podbudowaną teoretycznie wiedzę o strukturze systemów logistycznych w przemyśle i dystrybucji i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I i II pisemnie w formie pytań 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zasady graficznego odwzorowywania systemów logistycznych zakładowych i międzyzakładowych.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zakres i zasady formułowania zadania logistycznego dla systemów logistycznych i ich elementów i ocenę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strategie zarządzania w łańcuchach dostaw.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	: </w:t>
      </w:r>
    </w:p>
    <w:p>
      <w:pPr/>
      <w:r>
        <w:rPr/>
        <w:t xml:space="preserve">Potrafi ukształtować i zwymiarować prosty proces przepływu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rozwiązać wstępnie zadanie logistyczne ze względu na przepływ ładunków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2024-04-29T08:03:56+02:00</dcterms:created>
  <dcterms:modified xsi:type="dcterms:W3CDTF">2024-04-29T08:03:56+02:00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