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Kształtowanie systemów logistycznych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Janusz Fijałkowski, ad., Wydział Transportu Politechniki Warszawskiej Zakład Logistyki i Systemów Transportowych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TR.SMS102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godz., w tym: praca na wykładach 30 godz., konsultacje 2 godz., zapoznanie się z literaturą 8 godz., indywidualny projekt wykonywany w domu 10 godz., przygotowanie się do egzaminu 8 godz., udział w egzaminie 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 ECTS (34 godz., w tym: praca na wykładach 30 godz., konsultacje 2 godz., udział w egzaminie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0,5 pkt ECTS (indywidualny projekt wykonywany w domu 10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przez studenta wiedzy i umiejętności potrzebnych do kształtowania przestrzennego, funkcjonalnego i procesowego systemów logistycznych i ich elementów w stadium projektów koncepcyjnych.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System logistyczny, elementy systemu i powiązania miedzy jego elementami. Infrastruktura systemów logistycznych. Kształtowanie złożonych systemów i procesów logistycznych w obiektach typu: centra logistyczne, rynki hurtowe, domy wysyłkowe, handel elektroniczny, magazyny z rozbudowanymi funkcjami rozdziału materiałów (komisjonowanie itp.). Wpływ działalności w/w obiektów logistycznych na otaczającą infrastrukturę transportu drogowego na wybranych przykładach. System Logistyczny Polski – elementy rozwiązania w zakresie organizacji przepływu ładunków. Rola elementów punktowych (np. magazynów) w systemach logistycznych, przykłady optymalizacji rozwiązań przestrzennych, technologicznych i organizacyjnych w systemach logistycznych. Przykładowe zadanie logistyczne i wyniki jego rozwiązania dla systemu logistycznego dużej firmy handlowej z własną dystrybucją. Wymiarowanie wybranych elementów systemu logistycznego ze względu na wydajność, nakłady i koszty eksploatacyjne. Audyt logistyczny dużego koncernu handlowego. Wielokryterialna ocena wariantów rozwiązań projektowych układów logistycznych. Omówienie projektów dotyczących kształtowania procesów logistycznych, wykonywanych przez studentów w domu.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– część pisemna zawierająca pytania otwarte i zadania, ewentualnie część ustna; indywidualny projekt wykonywany w domu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1) Fijałkowski J.: Transport wewnętrzny w systemach logistycznych. Wybrane zagadnienia. Oficyna Wydawnicza Politechniki Warszawskiej, Warszawa 2000.
Literatura uzupełniająca:
2) Jacyna M. (red.), System Logistyczny Polski. Uwarunkowania techniczno-technologiczne komodalności transportu, Oficyna Wydawnicza PW, Warszawa, 2012
3) Pfohl H.Ch.: Systemy logistyczne. Podstawy organizacji i zarządzania, Biblioteka logistyka, Poznań 1998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Ma uporządkowaną, podbudowaną teoretycznie wiedzę o złożonych systemach logistycznych.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Egzamin pisemny w formie pytań otwartych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Ma podbudowaną teoretycznie szczegółową wiedzę o kształtowaniu funkcjonalno-przstrzennym złożonych systemów logistycznych.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Egzamin pisemny w formie pytań otwartych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Tr2A_W10, Tr2A_W07, 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T2A_W08, InzA_W03, T2A_W05, InzA_W05, T2A_W04, InzA_W05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podstawowe metody i techniki kształtowania procesów przepływu ładunków i informacji w złożonych systemach logistycznych.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Egzamin pisemny w formie pytań otwartych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Tr2A_W09, 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T2A_W07, InzA_W02, T2A_W04, InzA_W05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Posiada wiedzę o wpływie oddziaływania obiektów logistycznych na funkcjonowanie infrastruktury transportowej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Egzamin pisemny w formie pytań otwartych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Tr2A_W10, Tr2A_W09, 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T2A_W08, InzA_W03, T2A_W07, InzA_W02, T2A_W04, InzA_W05</w:t>
      </w:r>
    </w:p>
    <w:p>
      <w:pPr>
        <w:keepNext w:val="1"/>
        <w:spacing w:after="10"/>
      </w:pPr>
      <w:r>
        <w:rPr>
          <w:b/>
          <w:bCs/>
        </w:rPr>
        <w:t xml:space="preserve">Efekt W05: </w:t>
      </w:r>
    </w:p>
    <w:p>
      <w:pPr/>
      <w:r>
        <w:rPr/>
        <w:t xml:space="preserve">Ma wiedzę o potrzebną do formułowania zadań logistycznych pod względem jakościowym i ilościowym.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Egzamin pisemny w formie pytań otwartych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przygotować i przedstawić w języku polskim prezentację projektu lub analizy systemu logistycznego lub jego elementu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Egzamin pisemny w formie pytań otwartych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Tr2A_U07, Tr2A_U01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InzA_U02, T2A_U01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ukształtować system logistyczny w stadium koncepcji z oszacowaniem kosztów logistycznych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Egzamin pisemny w formie pytań otwartych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Tr2A_U14, Tr2A_U07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T2A_U12, T2A_U09, InzA_U02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kształtować procesy przepływu strumieni ładunków i strumieni informacji w postaci graficznej i analitycznej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Egzamin pisemny w formie pytań otwartych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Tr2A_U16, Tr2A_U14, Tr2A_U07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T2A_U17, InzA_U06, T2A_U12, T2A_U09, InzA_U02</w:t>
      </w:r>
    </w:p>
    <w:p>
      <w:pPr>
        <w:keepNext w:val="1"/>
        <w:spacing w:after="10"/>
      </w:pPr>
      <w:r>
        <w:rPr>
          <w:b/>
          <w:bCs/>
        </w:rPr>
        <w:t xml:space="preserve">Efekt U04: </w:t>
      </w:r>
    </w:p>
    <w:p>
      <w:pPr/>
      <w:r>
        <w:rPr/>
        <w:t xml:space="preserve">Potrafi sformułować zadanie dla audytu systemu logistycznego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Egzamin pisemny w formie pytań otwartych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2026-07-28T12:57:00+02:00</dcterms:created>
  <dcterms:modified xsi:type="dcterms:W3CDTF">2026-07-28T12:57:00+02:00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