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Szumbarski, prof.PW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ML.NK470A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wykład – 18 godz.,
b) laboratoria  – 6*2= 12 godz.,
c) konsultacje – 5 godz.
2. Praca własna studenta – 24 godzin, w tym:
a) 12 godz . – przygotowanie się studenta do 2 kolokwiów,
b) 12 godz. – przygotowywanie się do ćwiczeń laboratoryjnych.
Razem - 59 godz. = 2 punkty 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 - liczba godzin kontaktowych: 35, w tym:
a) wykład – 18 godz.,
b) laboratoria  – 6*2= 12 godz.,
c) 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ECTS, 24 godz. w tym:
a) udział w ćwiczeniach laboratoryjnych  - 12 godzin,
b) przygotowywanie się do ćwiczeń lab. - 12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algebry i analizy matematycznej w zakresie 1 -ego roku studiów ma uczelniach technicznych. Kurs podstawowy "Informatyka 2"  lub równoważny.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- 150 osób, grupy laboratoryjne - 12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teorii i praktycznej implementacji wybranych metod obliczeniowych algebry liniowej i równań różniczkowych stosowanych w zagadnieniach szeroko rozumianej mechaniki.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Liniowe metody wielokrokowe dla równań różniczkowych (konstrukcja, stabilność i zbieżność, układy sztywne).
2. Klasyczne metody teracyjne dla układów liniowych (Jacobi, Gauss-Seidel, SOR i SSOR, metody efektywnej implementacji).
3. Układy liniowe z macierzą symetryczna i dodatnia określoną  a minimalizacja formy kwadratowej. Metoda najszybszego spadku i metoda gradientów sprzężonych. Preconditioning.
4. Algebraiczne układy nieliniowe. Metoda Newtona-Raphsona i jej warianty. Metoda Broydena.
5. Metody numeryczne dla różniczkowych zagadnień brzegowych na przykładzie liniowego równania zwyczajnego. Wprowadzenie do koncepcji rozwiązania słabego i metody Galerkina (opcja). Wprowadzenie  do metody elementów skończonych.
6. Algebraiczne zagadnienie własne: własności i podstawowe algorytmy numeryczne.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1) Kolokwium z elementów teorii metod numerycznych (materiał wykładów).
2) Ocena pracy i postępów studentów podczas zajęć laboratoryjnych (system punktowy).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Notatki wykładowe instruktora kursu.
2. Z. Fortuna, B.Macukow, J. Wąsowski: Metody numeryczne. Wyd. 7, WNT, Warszawa, 2006. 
3. Bjorck A., Dahlquist G.: Metody numeryczne. Wyd. 2, PWN, Warszawa, 1987. 
4. D. Kincaid, W. Cheney: Analiza numeryczna. WNT, Warszawa, 2006. 
Dodatkowa literatura: 
1. Dryja M., Jankowscy J.M.: Przegląd metod i algorytmów numerycznych, tom 2. WNT, Warszawa, 1988.
 2. Materiały internetowe dostępne na stronie www.nr.com (Numerical Recipes).
 3. Inne materiały internetowe wskazane przez instruktora kursu.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http://meil.pw.edu.pl/za/ZA/Dydaktyka/Metody-Numeryczne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ML.NK470_W1: </w:t>
      </w:r>
    </w:p>
    <w:p>
      <w:pPr/>
      <w:r>
        <w:rPr/>
        <w:t xml:space="preserve">Posiada pogłębioną wiedzę na temat metod numerycznego rozwiązywania równań różniczkowych zwyczajnych, w szczególności: metod Rungego-Kutty i liniowych metod wielokrokowych.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i postępów studentów w trakcie wykonywania ćwiczenia laboratoryjnego  nr 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ML.NK470_W2: </w:t>
      </w:r>
    </w:p>
    <w:p>
      <w:pPr/>
      <w:r>
        <w:rPr/>
        <w:t xml:space="preserve">Posiada podstawową wiedzę w zakresie klasycznych metod iteracyjnych dla układów równań liniowych i nieliniowych.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i postępów studentów w trakcie wykonywania ćwiczeń laboratoryjnych  nr  1 i 3.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ML.NK470_W3: </w:t>
      </w:r>
    </w:p>
    <w:p>
      <w:pPr/>
      <w:r>
        <w:rPr/>
        <w:t xml:space="preserve">Ma podstawową wiedzę w zakresie metody różnic skończonych i metody elementów skończonych stosowanych do prostych zagadnień brzegowych formułowanych dla równań różniczkowych zwyczajnych i cząstkowych.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postępów podczas ćwiczenia laboratoryjnego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ML.NK470_W4: </w:t>
      </w:r>
    </w:p>
    <w:p>
      <w:pPr/>
      <w:r>
        <w:rPr/>
        <w:t xml:space="preserve">Orientuje się w podstawowych algorytmach numerycznych algebry numerycznej związanych z zagadnieniem: wartości i wektory własne.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i postępów studentów w trakcie wykonywania ćwiczenia laboratoryjnego nr 6.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ML.NK470_U1: </w:t>
      </w:r>
    </w:p>
    <w:p>
      <w:pPr/>
      <w:r>
        <w:rPr/>
        <w:t xml:space="preserve">Potrafi porównać i ocenić krytycznie właściwości poznanych metod całkowania równań różniczkowych zwyczajnych; potrafi opracować implementację prostej metody wielokrokowej.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Efekty realizacji ćwiczenia laboratoryjnego nr 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ML.NK470_U2: </w:t>
      </w:r>
    </w:p>
    <w:p>
      <w:pPr/>
      <w:r>
        <w:rPr/>
        <w:t xml:space="preserve">Potrafi omówić ograniczenia stosowalności algorytmów skończonych typu eliminacji Gaussa, uzasadnić potrzebę stosowania  metod iteracyjnych oraz  - w wybranych przypadkach – zweryfikować warunki ich zbieżności.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efektów realizacji ćwiczenia laboratoryjnego nr 3.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ML.NK470_U3: </w:t>
      </w:r>
    </w:p>
    <w:p>
      <w:pPr/>
      <w:r>
        <w:rPr/>
        <w:t xml:space="preserve">Wykorzystując podane procedury potrafi rozwiązań zadanie inżynierskie wymagające zastosowania metody Newtona-Raphsona; potrafi opisać i uzasadnić potrzebę stosowania technik wspomagających efektywne rozwiązywanie układów algebraicznych nieliniowych (podrelaksacja, homotopia).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efekty realizacji ćwiczenia laboratoryjnego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ML.NK470_U4: </w:t>
      </w:r>
    </w:p>
    <w:p>
      <w:pPr/>
      <w:r>
        <w:rPr/>
        <w:t xml:space="preserve">Potrafi zastosować właściwą aproksymację różnicową do liniowego brzegowego zagadnienia różniczkowego zwyczajnego i wskazać odpowiednie algorytmy algebraiczne.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ML.NK470_U5: </w:t>
      </w:r>
    </w:p>
    <w:p>
      <w:pPr/>
      <w:r>
        <w:rPr/>
        <w:t xml:space="preserve">Potrafi wskazać zagadnienia inżynierskie prowadzące do zagadnienia na wartości/wektory własne, a także opracować proste implementacje podstawowych algorytmów numerycznych stosowane do tego zagadnienia.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i postępów studentów w trakcie wykonywania ćwiczenia laboratoryjnego  nr 6.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ML.NK470_U6: </w:t>
      </w:r>
    </w:p>
    <w:p>
      <w:pPr/>
      <w:r>
        <w:rPr/>
        <w:t xml:space="preserve">Potrafi wykorzystać procedury biblioteczne do konstrukcji własnego programu obliczeniowego, a następnie program ten samodzielnie uruchomić i przeprowadzić analizę poprawności jego działania.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i postępów studentów w trakcie wykonywania kolejnych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ML.NK470_U7: </w:t>
      </w:r>
    </w:p>
    <w:p>
      <w:pPr/>
      <w:r>
        <w:rPr/>
        <w:t xml:space="preserve">Potrafi opracować "bezmacierzowy" wariant implementacji metody iteracyjnej gradientów sprzężonych pod katem aplikacji w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Efekty realizacji ćwiczenia laboratoryjnego nr 4.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T1A_U07,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2024-05-08T23:38:55+02:00</dcterms:created>
  <dcterms:modified xsi:type="dcterms:W3CDTF">2024-05-08T23:38:55+02:00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